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BE6E" w14:textId="77777777" w:rsidR="00CA66D9" w:rsidRDefault="00CA66D9" w:rsidP="00EE1C0A">
      <w:pPr>
        <w:rPr>
          <w:b/>
          <w:caps/>
          <w:sz w:val="28"/>
          <w:szCs w:val="28"/>
        </w:rPr>
      </w:pPr>
    </w:p>
    <w:p w14:paraId="7E6A67A3" w14:textId="1E0447AE" w:rsidR="003D4D9E" w:rsidRDefault="00081749" w:rsidP="00DE7B6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General </w:t>
      </w:r>
      <w:r w:rsidR="00112FB0">
        <w:rPr>
          <w:b/>
          <w:caps/>
          <w:sz w:val="28"/>
          <w:szCs w:val="28"/>
        </w:rPr>
        <w:t xml:space="preserve">SUBMISSION </w:t>
      </w:r>
      <w:r>
        <w:rPr>
          <w:b/>
          <w:caps/>
          <w:sz w:val="28"/>
          <w:szCs w:val="28"/>
        </w:rPr>
        <w:t>Instructions – I</w:t>
      </w:r>
      <w:r w:rsidR="003D4D9E" w:rsidRPr="003D4D9E">
        <w:rPr>
          <w:b/>
          <w:caps/>
          <w:sz w:val="28"/>
          <w:szCs w:val="28"/>
        </w:rPr>
        <w:t>D</w:t>
      </w:r>
      <w:r>
        <w:rPr>
          <w:b/>
          <w:caps/>
          <w:sz w:val="28"/>
          <w:szCs w:val="28"/>
        </w:rPr>
        <w:t>E</w:t>
      </w:r>
      <w:r w:rsidR="003D4D9E" w:rsidRPr="003D4D9E">
        <w:rPr>
          <w:b/>
          <w:caps/>
          <w:sz w:val="28"/>
          <w:szCs w:val="28"/>
        </w:rPr>
        <w:t xml:space="preserve"> Template</w:t>
      </w:r>
    </w:p>
    <w:p w14:paraId="5316C4B6" w14:textId="77777777" w:rsidR="00DE7B6C" w:rsidRDefault="00DE7B6C" w:rsidP="003D4D9E">
      <w:pPr>
        <w:rPr>
          <w:b/>
        </w:rPr>
      </w:pPr>
    </w:p>
    <w:p w14:paraId="2B85548F" w14:textId="77777777" w:rsidR="00704DB6" w:rsidRPr="00BA64E6" w:rsidRDefault="009B612A" w:rsidP="004778F2">
      <w:pPr>
        <w:ind w:left="-36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What should</w:t>
      </w:r>
      <w:r w:rsidR="003D4D9E" w:rsidRPr="00BA64E6">
        <w:rPr>
          <w:b/>
          <w:smallCaps/>
          <w:sz w:val="28"/>
          <w:szCs w:val="28"/>
        </w:rPr>
        <w:t xml:space="preserve"> I send?</w:t>
      </w:r>
    </w:p>
    <w:p w14:paraId="20CBD2A2" w14:textId="630265DF" w:rsidR="009B612A" w:rsidRDefault="00132A13" w:rsidP="00866880">
      <w:r>
        <w:t xml:space="preserve">The IDE should be submitted in </w:t>
      </w:r>
      <w:r w:rsidR="009B612A">
        <w:t>eCopy</w:t>
      </w:r>
      <w:r>
        <w:t xml:space="preserve"> format, and the following technical standards must be followed:</w:t>
      </w:r>
      <w:r w:rsidR="007F2BE0">
        <w:t xml:space="preserve"> </w:t>
      </w:r>
    </w:p>
    <w:p w14:paraId="465C4BD2" w14:textId="2E4C350A" w:rsidR="007F2BE0" w:rsidRDefault="007F2BE0" w:rsidP="00866880">
      <w:pPr>
        <w:numPr>
          <w:ilvl w:val="1"/>
          <w:numId w:val="1"/>
        </w:numPr>
      </w:pPr>
      <w:r>
        <w:t>All documents should be in Portable Document Format (PDF)</w:t>
      </w:r>
      <w:r w:rsidR="00132A13">
        <w:t xml:space="preserve"> when possible</w:t>
      </w:r>
    </w:p>
    <w:p w14:paraId="5DD58F41" w14:textId="77777777" w:rsidR="007F2BE0" w:rsidRDefault="007F2BE0" w:rsidP="00866880">
      <w:pPr>
        <w:numPr>
          <w:ilvl w:val="1"/>
          <w:numId w:val="1"/>
        </w:numPr>
      </w:pPr>
      <w:r>
        <w:t>Individual PDFs must be 50MB or smaller in size</w:t>
      </w:r>
    </w:p>
    <w:p w14:paraId="64E593E4" w14:textId="77777777" w:rsidR="007F2BE0" w:rsidRDefault="007F2BE0" w:rsidP="00866880">
      <w:pPr>
        <w:numPr>
          <w:ilvl w:val="1"/>
          <w:numId w:val="1"/>
        </w:numPr>
      </w:pPr>
      <w:r>
        <w:t>Remove any password protections</w:t>
      </w:r>
    </w:p>
    <w:p w14:paraId="56678584" w14:textId="77777777" w:rsidR="007F2BE0" w:rsidRDefault="007F2BE0" w:rsidP="00866880">
      <w:pPr>
        <w:numPr>
          <w:ilvl w:val="1"/>
          <w:numId w:val="1"/>
        </w:numPr>
      </w:pPr>
      <w:r>
        <w:t>No embedded attachments or attributes</w:t>
      </w:r>
    </w:p>
    <w:p w14:paraId="5C7A042D" w14:textId="77777777" w:rsidR="007F2BE0" w:rsidRDefault="007F2BE0" w:rsidP="00866880">
      <w:pPr>
        <w:numPr>
          <w:ilvl w:val="1"/>
          <w:numId w:val="1"/>
        </w:numPr>
      </w:pPr>
      <w:r w:rsidRPr="007F2BE0">
        <w:t xml:space="preserve">If non-PDFs are </w:t>
      </w:r>
      <w:r>
        <w:t>required</w:t>
      </w:r>
      <w:r w:rsidRPr="007F2BE0">
        <w:t>, zip all non-PDF content into one file and save within a folder labeled either “STATISTICAL DATA” or “MISC FILES”</w:t>
      </w:r>
    </w:p>
    <w:p w14:paraId="4FFF096A" w14:textId="77777777" w:rsidR="00E4696B" w:rsidRDefault="00E4696B" w:rsidP="00866880">
      <w:pPr>
        <w:numPr>
          <w:ilvl w:val="1"/>
          <w:numId w:val="1"/>
        </w:numPr>
      </w:pPr>
      <w:r>
        <w:t>Follow the eCopy PDF naming convention</w:t>
      </w:r>
      <w:r w:rsidR="00624176">
        <w:t xml:space="preserve"> described in the eCopy guidance (see link below)</w:t>
      </w:r>
    </w:p>
    <w:p w14:paraId="0AED14E7" w14:textId="77777777" w:rsidR="00132A13" w:rsidRDefault="00132A13" w:rsidP="00132A13">
      <w:pPr>
        <w:pStyle w:val="SageBodyText"/>
        <w:numPr>
          <w:ilvl w:val="1"/>
          <w:numId w:val="1"/>
        </w:numPr>
        <w:spacing w:before="0"/>
      </w:pPr>
      <w:r>
        <w:t xml:space="preserve">For volume-based </w:t>
      </w:r>
      <w:proofErr w:type="spellStart"/>
      <w:r>
        <w:t>eCopies</w:t>
      </w:r>
      <w:proofErr w:type="spellEnd"/>
      <w:r>
        <w:t xml:space="preserve">, follow the volume (i.e., folder) naming convention described in the </w:t>
      </w:r>
      <w:hyperlink r:id="rId8" w:history="1">
        <w:r w:rsidRPr="004A2DDD">
          <w:rPr>
            <w:rStyle w:val="Hyperlink"/>
          </w:rPr>
          <w:t>eCopy guidance</w:t>
        </w:r>
      </w:hyperlink>
      <w:r>
        <w:rPr>
          <w:rStyle w:val="FootnoteReference"/>
        </w:rPr>
        <w:footnoteReference w:id="1"/>
      </w:r>
    </w:p>
    <w:p w14:paraId="4447A534" w14:textId="77777777" w:rsidR="00132A13" w:rsidRPr="007D4622" w:rsidRDefault="00132A13" w:rsidP="00132A13">
      <w:pPr>
        <w:pStyle w:val="SageBodyText"/>
        <w:numPr>
          <w:ilvl w:val="1"/>
          <w:numId w:val="1"/>
        </w:numPr>
        <w:spacing w:before="0"/>
      </w:pPr>
      <w:r>
        <w:t>Include a</w:t>
      </w:r>
      <w:r w:rsidRPr="007D4622">
        <w:t xml:space="preserve"> cover letter </w:t>
      </w:r>
      <w:r>
        <w:t xml:space="preserve">in the eCopy (The cover letter </w:t>
      </w:r>
      <w:r w:rsidRPr="00CC36E0">
        <w:t>should either be the first page(s) of the PDF for merged PDFs, the first file if multiple PDFs are being submitted, or the first PDF in the first folder for a volume based eCopy</w:t>
      </w:r>
      <w:r>
        <w:t>.)</w:t>
      </w:r>
    </w:p>
    <w:p w14:paraId="0B999A14" w14:textId="77777777" w:rsidR="00132A13" w:rsidRPr="007D4622" w:rsidRDefault="00132A13" w:rsidP="00132A13">
      <w:pPr>
        <w:pStyle w:val="SageBodyText"/>
        <w:numPr>
          <w:ilvl w:val="2"/>
          <w:numId w:val="1"/>
        </w:numPr>
        <w:spacing w:before="0"/>
      </w:pPr>
      <w:r w:rsidRPr="007D4622">
        <w:t>Include a handwritten or valid digital signature</w:t>
      </w:r>
    </w:p>
    <w:p w14:paraId="1EB8B11B" w14:textId="77777777" w:rsidR="00132A13" w:rsidRPr="007D4622" w:rsidRDefault="00132A13" w:rsidP="00132A13">
      <w:pPr>
        <w:pStyle w:val="SageBodyText"/>
        <w:numPr>
          <w:ilvl w:val="2"/>
          <w:numId w:val="1"/>
        </w:numPr>
        <w:spacing w:before="0"/>
      </w:pPr>
      <w:r w:rsidRPr="007D4622">
        <w:t>Include the submission tracking number, if previously assigned</w:t>
      </w:r>
    </w:p>
    <w:p w14:paraId="2E6F295C" w14:textId="77777777" w:rsidR="00132A13" w:rsidRPr="007D4622" w:rsidRDefault="00132A13" w:rsidP="00132A13">
      <w:pPr>
        <w:pStyle w:val="SageBodyText"/>
        <w:numPr>
          <w:ilvl w:val="2"/>
          <w:numId w:val="1"/>
        </w:numPr>
        <w:spacing w:before="0"/>
      </w:pPr>
      <w:r w:rsidRPr="007D4622">
        <w:t>Use the company letterhead and include full contact information</w:t>
      </w:r>
    </w:p>
    <w:p w14:paraId="79926C02" w14:textId="77777777" w:rsidR="00132A13" w:rsidRDefault="00132A13" w:rsidP="00132A13">
      <w:pPr>
        <w:pStyle w:val="SageBodyText"/>
        <w:numPr>
          <w:ilvl w:val="2"/>
          <w:numId w:val="1"/>
        </w:numPr>
        <w:spacing w:before="0"/>
      </w:pPr>
      <w:r w:rsidRPr="007D4622">
        <w:t>Provide a brief description of the purpose of the submission along with submission type (</w:t>
      </w:r>
      <w:r>
        <w:t>e.g.,</w:t>
      </w:r>
      <w:r w:rsidRPr="007D4622">
        <w:t xml:space="preserve"> IDE) and stage of review (i.e. original, amendment, supplement, or report)</w:t>
      </w:r>
    </w:p>
    <w:p w14:paraId="0EEE11E1" w14:textId="2C4E553F" w:rsidR="00132A13" w:rsidRDefault="00132A13" w:rsidP="00132A13">
      <w:pPr>
        <w:numPr>
          <w:ilvl w:val="2"/>
          <w:numId w:val="1"/>
        </w:numPr>
      </w:pPr>
      <w:r>
        <w:t xml:space="preserve">The Form FDA 3514, if included, should name the </w:t>
      </w:r>
      <w:r w:rsidRPr="00FB2169">
        <w:rPr>
          <w:b/>
        </w:rPr>
        <w:t>individual sponsor</w:t>
      </w:r>
      <w:r>
        <w:t xml:space="preserve"> in the fields for </w:t>
      </w:r>
      <w:r w:rsidRPr="00427D30">
        <w:t>Company/Institution Name</w:t>
      </w:r>
      <w:r>
        <w:t xml:space="preserve"> and</w:t>
      </w:r>
      <w:r w:rsidRPr="00427D30">
        <w:t xml:space="preserve"> Contact Name (Section B)</w:t>
      </w:r>
      <w:r>
        <w:t xml:space="preserve">. </w:t>
      </w:r>
      <w:r w:rsidR="0034440D">
        <w:rPr>
          <w:b/>
          <w:u w:val="single"/>
        </w:rPr>
        <w:t>UCSF</w:t>
      </w:r>
      <w:r w:rsidRPr="00FB2169">
        <w:rPr>
          <w:b/>
          <w:u w:val="single"/>
        </w:rPr>
        <w:t xml:space="preserve"> should not be listed as the Company/Institution.</w:t>
      </w:r>
    </w:p>
    <w:p w14:paraId="08B7409C" w14:textId="77777777" w:rsidR="00147D6C" w:rsidRDefault="00147D6C" w:rsidP="00147D6C"/>
    <w:p w14:paraId="79366108" w14:textId="77777777" w:rsidR="00147D6C" w:rsidRDefault="00147D6C" w:rsidP="00147D6C">
      <w:pPr>
        <w:ind w:left="-360"/>
        <w:rPr>
          <w:b/>
          <w:smallCaps/>
          <w:sz w:val="28"/>
          <w:szCs w:val="28"/>
        </w:rPr>
      </w:pPr>
      <w:r w:rsidRPr="00BA64E6">
        <w:rPr>
          <w:b/>
          <w:smallCaps/>
          <w:sz w:val="28"/>
          <w:szCs w:val="28"/>
        </w:rPr>
        <w:t>W</w:t>
      </w:r>
      <w:r>
        <w:rPr>
          <w:b/>
          <w:smallCaps/>
          <w:sz w:val="28"/>
          <w:szCs w:val="28"/>
        </w:rPr>
        <w:t>hat is an eCopy and where can I find information on the eCopy program for medical device submissions?</w:t>
      </w:r>
    </w:p>
    <w:p w14:paraId="3635713C" w14:textId="3A57B9B9" w:rsidR="00147D6C" w:rsidRDefault="00147D6C" w:rsidP="00147D6C">
      <w:r>
        <w:t>An electronic copy (eCopy) is an electronic version of your medical device submission.</w:t>
      </w:r>
      <w:r w:rsidR="007811E7">
        <w:t xml:space="preserve">  Including an eCopy with your submission has been required since January 1, 2013, and a final rule was issued by FDA on December 13, 2019</w:t>
      </w:r>
      <w:r w:rsidR="00C433BB">
        <w:t>,</w:t>
      </w:r>
      <w:r w:rsidR="007811E7">
        <w:t xml:space="preserve"> </w:t>
      </w:r>
      <w:r w:rsidR="007811E7" w:rsidRPr="00B74294">
        <w:t>requir</w:t>
      </w:r>
      <w:r w:rsidR="007811E7">
        <w:t>ing</w:t>
      </w:r>
      <w:r w:rsidR="007811E7" w:rsidRPr="00B74294">
        <w:t xml:space="preserve"> medical device premarket submissions to be sent in electronic f</w:t>
      </w:r>
      <w:r w:rsidR="007811E7">
        <w:t>ormat, eliminating the need for</w:t>
      </w:r>
      <w:r w:rsidR="007811E7" w:rsidRPr="00B74294">
        <w:t xml:space="preserve"> paper submissions</w:t>
      </w:r>
      <w:r>
        <w:t>. A submission with an eCopy that does not meet the technical standards outlined in the eCopy guidance will be placed on eCopy hold until a valid eCopy is received.</w:t>
      </w:r>
    </w:p>
    <w:p w14:paraId="3B45D20E" w14:textId="77777777" w:rsidR="00147D6C" w:rsidRDefault="00147D6C" w:rsidP="00147D6C">
      <w:r>
        <w:t xml:space="preserve"> </w:t>
      </w:r>
    </w:p>
    <w:p w14:paraId="009832F7" w14:textId="77777777" w:rsidR="00147D6C" w:rsidRDefault="00147D6C" w:rsidP="00147D6C">
      <w:r>
        <w:t>The following resources will help you in understanding the eCopy program and how to successfully create and submit your eCopy:</w:t>
      </w:r>
    </w:p>
    <w:p w14:paraId="69E7D2F8" w14:textId="77777777" w:rsidR="00F24670" w:rsidRDefault="00F24670" w:rsidP="00F24670">
      <w:pPr>
        <w:numPr>
          <w:ilvl w:val="0"/>
          <w:numId w:val="13"/>
        </w:numPr>
      </w:pPr>
      <w:r>
        <w:t>eCopy Guidance:</w:t>
      </w:r>
    </w:p>
    <w:p w14:paraId="7D95587F" w14:textId="77777777" w:rsidR="00F24670" w:rsidRDefault="00DE322D" w:rsidP="00F24670">
      <w:pPr>
        <w:ind w:left="720"/>
      </w:pPr>
      <w:hyperlink r:id="rId9" w:history="1">
        <w:r w:rsidRPr="00DE322D">
          <w:rPr>
            <w:color w:val="0000FF"/>
            <w:u w:val="single"/>
          </w:rPr>
          <w:t>https://www.fda.gov/media/83522/download</w:t>
        </w:r>
      </w:hyperlink>
    </w:p>
    <w:p w14:paraId="6570F4B9" w14:textId="77777777" w:rsidR="00F24670" w:rsidRDefault="002C2686" w:rsidP="00F24670">
      <w:pPr>
        <w:numPr>
          <w:ilvl w:val="0"/>
          <w:numId w:val="13"/>
        </w:numPr>
      </w:pPr>
      <w:r>
        <w:lastRenderedPageBreak/>
        <w:t>Video Tutorial on eCopy Basics</w:t>
      </w:r>
      <w:r w:rsidR="00F24670">
        <w:t>:</w:t>
      </w:r>
    </w:p>
    <w:p w14:paraId="39694F53" w14:textId="77777777" w:rsidR="007E7729" w:rsidRDefault="002C2686" w:rsidP="007E7729">
      <w:pPr>
        <w:ind w:left="720"/>
      </w:pPr>
      <w:hyperlink r:id="rId10" w:history="1">
        <w:r w:rsidRPr="002C2686">
          <w:rPr>
            <w:color w:val="0000FF"/>
            <w:u w:val="single"/>
          </w:rPr>
          <w:t>https://www.accessdata.fda.gov/cdrh_docs/presentations/eCopy/Module1.mp4</w:t>
        </w:r>
      </w:hyperlink>
    </w:p>
    <w:p w14:paraId="1814EF22" w14:textId="77777777" w:rsidR="00F24670" w:rsidRDefault="00F24670" w:rsidP="00F24670">
      <w:pPr>
        <w:numPr>
          <w:ilvl w:val="0"/>
          <w:numId w:val="13"/>
        </w:numPr>
      </w:pPr>
      <w:r>
        <w:t>Frequently Asked Questions:</w:t>
      </w:r>
    </w:p>
    <w:p w14:paraId="7626A5DE" w14:textId="280350ED" w:rsidR="00DF6747" w:rsidRDefault="0074091A" w:rsidP="00F24670">
      <w:pPr>
        <w:ind w:left="720"/>
      </w:pPr>
      <w:hyperlink r:id="rId11" w:history="1">
        <w:r w:rsidRPr="00E62280">
          <w:rPr>
            <w:rStyle w:val="Hyperlink"/>
          </w:rPr>
          <w:t>https://www.fda.gov/about-fda/ecopy-program-medical-device-submissions-frequently-asked-questions</w:t>
        </w:r>
      </w:hyperlink>
    </w:p>
    <w:p w14:paraId="3F70A70D" w14:textId="77777777" w:rsidR="005E7121" w:rsidRDefault="005E7121" w:rsidP="00C116B2">
      <w:pPr>
        <w:numPr>
          <w:ilvl w:val="0"/>
          <w:numId w:val="13"/>
        </w:numPr>
      </w:pPr>
      <w:proofErr w:type="spellStart"/>
      <w:r>
        <w:t>eSubmitter-eCopies</w:t>
      </w:r>
      <w:proofErr w:type="spellEnd"/>
      <w:r>
        <w:t xml:space="preserve"> Tool- a voluntary tool that formats your eCopy content and allows you to download onto a local drive:</w:t>
      </w:r>
    </w:p>
    <w:p w14:paraId="5FC568CD" w14:textId="7BD39141" w:rsidR="00DF6747" w:rsidRDefault="0074091A" w:rsidP="00C116B2">
      <w:pPr>
        <w:ind w:firstLine="720"/>
      </w:pPr>
      <w:hyperlink r:id="rId12" w:history="1">
        <w:r w:rsidRPr="00E62280">
          <w:rPr>
            <w:rStyle w:val="Hyperlink"/>
          </w:rPr>
          <w:t>https://www.fda.gov/industry/fda-esubmitter/esubmitter-ecopies-tool</w:t>
        </w:r>
      </w:hyperlink>
    </w:p>
    <w:p w14:paraId="79654079" w14:textId="77777777" w:rsidR="005E7121" w:rsidRDefault="005E7121" w:rsidP="00C116B2">
      <w:pPr>
        <w:numPr>
          <w:ilvl w:val="0"/>
          <w:numId w:val="13"/>
        </w:numPr>
      </w:pPr>
      <w:proofErr w:type="spellStart"/>
      <w:r>
        <w:t>eCopies</w:t>
      </w:r>
      <w:proofErr w:type="spellEnd"/>
      <w:r>
        <w:t xml:space="preserve"> Validation Module- a voluntary tool that verifies the format of an eCopy you have already developed on your local drive</w:t>
      </w:r>
    </w:p>
    <w:p w14:paraId="3C675978" w14:textId="5A634BA3" w:rsidR="00DF6747" w:rsidRDefault="0074091A" w:rsidP="005E7121">
      <w:pPr>
        <w:ind w:left="720"/>
      </w:pPr>
      <w:hyperlink r:id="rId13" w:history="1">
        <w:r w:rsidRPr="00E62280">
          <w:rPr>
            <w:rStyle w:val="Hyperlink"/>
          </w:rPr>
          <w:t>https://www.fda.gov/medical-devices/how-study-and-market-your-device/ecopy-program-medical-device-submissions</w:t>
        </w:r>
      </w:hyperlink>
    </w:p>
    <w:p w14:paraId="282AC89F" w14:textId="77777777" w:rsidR="00F24670" w:rsidRDefault="00F24670" w:rsidP="00056C18"/>
    <w:p w14:paraId="0C5F40C6" w14:textId="77777777" w:rsidR="00056C18" w:rsidRDefault="00F24670" w:rsidP="00056C18">
      <w:r w:rsidRPr="00F24670">
        <w:t xml:space="preserve">If you have </w:t>
      </w:r>
      <w:r>
        <w:t xml:space="preserve">additional </w:t>
      </w:r>
      <w:r w:rsidRPr="00F24670">
        <w:t>questions about the eCopy program, please contact the eCopy Program Coordinators at CDRH-</w:t>
      </w:r>
      <w:r w:rsidR="009D00D1">
        <w:t xml:space="preserve"> </w:t>
      </w:r>
      <w:r w:rsidRPr="00F24670">
        <w:t>eCopyinfo@fda.hhs.gov or 240-402-3717.</w:t>
      </w:r>
    </w:p>
    <w:p w14:paraId="3D44AA92" w14:textId="77777777" w:rsidR="005E7121" w:rsidRPr="00056C18" w:rsidRDefault="005E7121" w:rsidP="00056C18"/>
    <w:p w14:paraId="0E507730" w14:textId="258AFF88" w:rsidR="005E7121" w:rsidRDefault="00132A13" w:rsidP="008938B1">
      <w:pPr>
        <w:ind w:left="-36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How do I Submit</w:t>
      </w:r>
      <w:r w:rsidR="00D74115">
        <w:rPr>
          <w:b/>
          <w:smallCaps/>
          <w:sz w:val="28"/>
          <w:szCs w:val="28"/>
        </w:rPr>
        <w:t xml:space="preserve"> my I</w:t>
      </w:r>
      <w:r w:rsidR="003D4D9E" w:rsidRPr="00BA64E6">
        <w:rPr>
          <w:b/>
          <w:smallCaps/>
          <w:sz w:val="28"/>
          <w:szCs w:val="28"/>
        </w:rPr>
        <w:t>D</w:t>
      </w:r>
      <w:r w:rsidR="00D74115">
        <w:rPr>
          <w:b/>
          <w:smallCaps/>
          <w:sz w:val="28"/>
          <w:szCs w:val="28"/>
        </w:rPr>
        <w:t>E</w:t>
      </w:r>
      <w:r w:rsidR="003D4D9E" w:rsidRPr="00BA64E6">
        <w:rPr>
          <w:b/>
          <w:smallCaps/>
          <w:sz w:val="28"/>
          <w:szCs w:val="28"/>
        </w:rPr>
        <w:t>?</w:t>
      </w:r>
    </w:p>
    <w:p w14:paraId="7196B73E" w14:textId="75C5F0D6" w:rsidR="00132A13" w:rsidRDefault="00C433BB" w:rsidP="00132A13">
      <w:r>
        <w:t>D</w:t>
      </w:r>
      <w:r w:rsidR="00132A13">
        <w:t>evice eCopy</w:t>
      </w:r>
      <w:r w:rsidR="008C0B52">
        <w:t xml:space="preserve"> premarket</w:t>
      </w:r>
      <w:r w:rsidR="00132A13">
        <w:t xml:space="preserve"> submissions </w:t>
      </w:r>
      <w:r w:rsidR="008C0B52">
        <w:t xml:space="preserve">directed to the </w:t>
      </w:r>
      <w:r w:rsidR="008C0B52" w:rsidRPr="008C0B52">
        <w:t xml:space="preserve">Center for Devices and Radiological Health </w:t>
      </w:r>
      <w:r w:rsidR="008C0B52">
        <w:t xml:space="preserve">(CDRH) at FDA </w:t>
      </w:r>
      <w:r w:rsidR="00132A13">
        <w:t xml:space="preserve">are submitted through the </w:t>
      </w:r>
      <w:r w:rsidR="00132A13" w:rsidRPr="00132A13">
        <w:t>CDRH Customer Collaboration Portal (CDRH Portal)</w:t>
      </w:r>
      <w:r w:rsidR="00802521">
        <w:t xml:space="preserve"> or the </w:t>
      </w:r>
      <w:r w:rsidR="00802521" w:rsidRPr="00802521">
        <w:t>FDA ESG NextGen</w:t>
      </w:r>
      <w:r w:rsidR="00802521">
        <w:t xml:space="preserve"> (preferred method).</w:t>
      </w:r>
    </w:p>
    <w:p w14:paraId="52291B45" w14:textId="77777777" w:rsidR="00802521" w:rsidRDefault="00802521" w:rsidP="00132A13"/>
    <w:p w14:paraId="0F040064" w14:textId="2D45F5F0" w:rsidR="00802521" w:rsidRDefault="00802521" w:rsidP="00132A13">
      <w:r>
        <w:t xml:space="preserve">For more information on FDA ESG NextGen: </w:t>
      </w:r>
      <w:hyperlink r:id="rId14" w:history="1">
        <w:r w:rsidRPr="00DD34A1">
          <w:rPr>
            <w:rStyle w:val="Hyperlink"/>
          </w:rPr>
          <w:t>https://www.fda.gov/industry/electronic-submissions-gateway</w:t>
        </w:r>
      </w:hyperlink>
    </w:p>
    <w:p w14:paraId="0984FCF2" w14:textId="4DE886E9" w:rsidR="008C0B52" w:rsidRDefault="008C0B52" w:rsidP="00132A13"/>
    <w:p w14:paraId="683C59B7" w14:textId="6E4ABA56" w:rsidR="00802521" w:rsidRDefault="008C0B52" w:rsidP="00132A13">
      <w:r>
        <w:t xml:space="preserve">For additional information on the CDRH Portal: </w:t>
      </w:r>
      <w:hyperlink r:id="rId15" w:history="1">
        <w:r w:rsidRPr="00D10695">
          <w:rPr>
            <w:rStyle w:val="Hyperlink"/>
          </w:rPr>
          <w:t>https://www.fda.gov/medical-devices/industry-medical-devices/send-and-track-medical-device-premarket-submissions-online-cdrh-portal</w:t>
        </w:r>
      </w:hyperlink>
      <w:r>
        <w:t xml:space="preserve"> </w:t>
      </w:r>
    </w:p>
    <w:p w14:paraId="250555FF" w14:textId="77777777" w:rsidR="008C0B52" w:rsidRDefault="008C0B52" w:rsidP="00132A13"/>
    <w:p w14:paraId="602736D7" w14:textId="622B9511" w:rsidR="008C0B52" w:rsidRDefault="008C0B52" w:rsidP="008C0B52">
      <w:r>
        <w:t xml:space="preserve">For additional information on submissions to CBER: </w:t>
      </w:r>
      <w:hyperlink r:id="rId16" w:history="1">
        <w:r w:rsidRPr="008C0B52">
          <w:rPr>
            <w:rStyle w:val="Hyperlink"/>
          </w:rPr>
          <w:t>https://www.fda.gov/about-fda/center-biologics-evaluation-and-research-cber/regulatory-submissions-electronic-and-paper-format-cber-regulated-products</w:t>
        </w:r>
      </w:hyperlink>
      <w:r>
        <w:t xml:space="preserve"> </w:t>
      </w:r>
    </w:p>
    <w:p w14:paraId="4987469B" w14:textId="12956D0A" w:rsidR="00DF6747" w:rsidRDefault="00DF6747" w:rsidP="00056C18"/>
    <w:p w14:paraId="65AC8465" w14:textId="77777777" w:rsidR="00704DB6" w:rsidRPr="00986BA0" w:rsidRDefault="00D74115" w:rsidP="002F33F5">
      <w:pPr>
        <w:ind w:left="-360"/>
        <w:rPr>
          <w:b/>
          <w:smallCaps/>
          <w:sz w:val="28"/>
          <w:szCs w:val="28"/>
        </w:rPr>
      </w:pPr>
      <w:r w:rsidRPr="00986BA0">
        <w:rPr>
          <w:b/>
          <w:smallCaps/>
          <w:sz w:val="28"/>
          <w:szCs w:val="28"/>
        </w:rPr>
        <w:t>W</w:t>
      </w:r>
      <w:r w:rsidR="003D4D9E" w:rsidRPr="00986BA0">
        <w:rPr>
          <w:b/>
          <w:smallCaps/>
          <w:sz w:val="28"/>
          <w:szCs w:val="28"/>
        </w:rPr>
        <w:t>hom do I address in the submission?</w:t>
      </w:r>
    </w:p>
    <w:p w14:paraId="265FF999" w14:textId="77777777" w:rsidR="002F0500" w:rsidRDefault="002F0500" w:rsidP="002F0500">
      <w:r>
        <w:t>For submissions to CDRH, t</w:t>
      </w:r>
      <w:r w:rsidRPr="00986BA0">
        <w:t xml:space="preserve">he initial submission is usually sent to the attention of </w:t>
      </w:r>
      <w:r>
        <w:t xml:space="preserve">the appropriate </w:t>
      </w:r>
      <w:r w:rsidR="007811E7">
        <w:t xml:space="preserve">Division Director </w:t>
      </w:r>
      <w:r>
        <w:t>if you know where the subject device or</w:t>
      </w:r>
      <w:r w:rsidR="007E7729">
        <w:t xml:space="preserve"> similar devices are reviewed. </w:t>
      </w:r>
      <w:r>
        <w:t xml:space="preserve">For CBER submissions, the addressee may be the appropriate Office Director or Regulatory Project Manager where the subject device or similar devices are reviewed. </w:t>
      </w:r>
    </w:p>
    <w:p w14:paraId="4AF7336E" w14:textId="77777777" w:rsidR="002F0500" w:rsidRDefault="002F0500" w:rsidP="002F0500"/>
    <w:p w14:paraId="37D9BBF4" w14:textId="18995CCD" w:rsidR="00DA5C78" w:rsidRDefault="002F0500" w:rsidP="002F0500">
      <w:pPr>
        <w:rPr>
          <w:rStyle w:val="Hyperlink"/>
        </w:rPr>
      </w:pPr>
      <w:r>
        <w:t xml:space="preserve">The CDRH Management Directory on the </w:t>
      </w:r>
      <w:r w:rsidRPr="00986BA0">
        <w:t xml:space="preserve">FDA website </w:t>
      </w:r>
      <w:r>
        <w:t xml:space="preserve">can be helpful in identifying the appropriate </w:t>
      </w:r>
      <w:r w:rsidR="007811E7">
        <w:t>review division</w:t>
      </w:r>
      <w:r>
        <w:t xml:space="preserve"> or </w:t>
      </w:r>
      <w:r w:rsidR="007811E7">
        <w:t>Division Director</w:t>
      </w:r>
      <w:r>
        <w:t xml:space="preserve"> to be addressed:</w:t>
      </w:r>
      <w:r w:rsidRPr="00986BA0">
        <w:t xml:space="preserve"> </w:t>
      </w:r>
      <w:hyperlink r:id="rId17" w:history="1">
        <w:r w:rsidR="00DA5C78" w:rsidRPr="000A0BBA">
          <w:rPr>
            <w:rStyle w:val="Hyperlink"/>
          </w:rPr>
          <w:t>https://www.fda.gov/about-fda/cdrh-offices/cdrh-management-directory-organization</w:t>
        </w:r>
      </w:hyperlink>
    </w:p>
    <w:p w14:paraId="72AD9919" w14:textId="77777777" w:rsidR="00C433BB" w:rsidRDefault="00C433BB" w:rsidP="002F0500"/>
    <w:p w14:paraId="45743161" w14:textId="77777777" w:rsidR="002F0500" w:rsidRDefault="002F0500" w:rsidP="002F0500">
      <w:r>
        <w:t>The CDRH Office of Product Evaluation and Quality (OPEQ) website may also be helpful in identifying the appropriate review division:</w:t>
      </w:r>
    </w:p>
    <w:p w14:paraId="15972298" w14:textId="77777777" w:rsidR="002F0500" w:rsidRDefault="002F0500" w:rsidP="002F0500">
      <w:hyperlink r:id="rId18" w:history="1">
        <w:r>
          <w:rPr>
            <w:rStyle w:val="Hyperlink"/>
          </w:rPr>
          <w:t>https://www.fda.gov/about-fda/cdrh-offices/office-product-evaluation-and-quality</w:t>
        </w:r>
      </w:hyperlink>
    </w:p>
    <w:p w14:paraId="6216D837" w14:textId="77777777" w:rsidR="002F0500" w:rsidRDefault="002F0500" w:rsidP="002F0500">
      <w:r>
        <w:t xml:space="preserve"> </w:t>
      </w:r>
    </w:p>
    <w:p w14:paraId="21719C43" w14:textId="77777777" w:rsidR="002F0500" w:rsidRDefault="002F0500" w:rsidP="002F0500">
      <w:r>
        <w:lastRenderedPageBreak/>
        <w:t>For CBER submissions, the CBER Key Staff Directory may be helpful in identifying the appropriate Office Director or Regulatory Project Manager:</w:t>
      </w:r>
    </w:p>
    <w:p w14:paraId="1E84677F" w14:textId="77777777" w:rsidR="002F0500" w:rsidRDefault="002F0500" w:rsidP="002F0500">
      <w:hyperlink r:id="rId19" w:history="1">
        <w:r>
          <w:rPr>
            <w:rStyle w:val="Hyperlink"/>
          </w:rPr>
          <w:t>https://www.fda.gov/about-fda/center-biologics-evaluation-and-research-cber/center-biologics-evaluation-and-research</w:t>
        </w:r>
      </w:hyperlink>
      <w:r>
        <w:t>.</w:t>
      </w:r>
    </w:p>
    <w:p w14:paraId="58832C9B" w14:textId="77777777" w:rsidR="002F0500" w:rsidRDefault="002F0500" w:rsidP="002F0500"/>
    <w:p w14:paraId="3B531C5D" w14:textId="77777777" w:rsidR="004337BA" w:rsidRDefault="004337BA" w:rsidP="002F0500">
      <w:r>
        <w:t>Additionally, you can contact our office a</w:t>
      </w:r>
      <w:r w:rsidR="001B3119" w:rsidRPr="00986BA0">
        <w:t xml:space="preserve">nd we </w:t>
      </w:r>
      <w:r>
        <w:t>can assist you in determining the correct contact information</w:t>
      </w:r>
      <w:r w:rsidR="001B3119" w:rsidRPr="00986BA0">
        <w:t>.</w:t>
      </w:r>
    </w:p>
    <w:p w14:paraId="7E73DE65" w14:textId="77777777" w:rsidR="009D00D1" w:rsidRDefault="009D00D1" w:rsidP="00C116B2"/>
    <w:p w14:paraId="3E27B4E3" w14:textId="77777777" w:rsidR="003D4D9E" w:rsidRPr="004337BA" w:rsidRDefault="00D74115" w:rsidP="004337BA">
      <w:pPr>
        <w:ind w:left="-360"/>
      </w:pPr>
      <w:r>
        <w:rPr>
          <w:b/>
          <w:smallCaps/>
          <w:sz w:val="28"/>
          <w:szCs w:val="28"/>
        </w:rPr>
        <w:t xml:space="preserve">What happens after I send </w:t>
      </w:r>
      <w:r w:rsidR="004337BA">
        <w:rPr>
          <w:b/>
          <w:smallCaps/>
          <w:sz w:val="28"/>
          <w:szCs w:val="28"/>
        </w:rPr>
        <w:t>my IDE application to the FDA</w:t>
      </w:r>
      <w:r w:rsidR="003D4D9E" w:rsidRPr="00BA64E6">
        <w:rPr>
          <w:b/>
          <w:smallCaps/>
          <w:sz w:val="28"/>
          <w:szCs w:val="28"/>
        </w:rPr>
        <w:t>?</w:t>
      </w:r>
    </w:p>
    <w:p w14:paraId="14534D65" w14:textId="77777777" w:rsidR="001B3119" w:rsidRDefault="0053046F" w:rsidP="004337BA">
      <w:pPr>
        <w:numPr>
          <w:ilvl w:val="0"/>
          <w:numId w:val="12"/>
        </w:numPr>
      </w:pPr>
      <w:r>
        <w:t xml:space="preserve">FDA will notify you in writing </w:t>
      </w:r>
      <w:r w:rsidR="0073763B">
        <w:t>of the date they received an original IDE</w:t>
      </w:r>
      <w:r w:rsidR="00DE7B6C">
        <w:t xml:space="preserve"> application</w:t>
      </w:r>
    </w:p>
    <w:p w14:paraId="5ACCE8DE" w14:textId="77777777" w:rsidR="0073763B" w:rsidRDefault="0073763B" w:rsidP="00793DDA">
      <w:pPr>
        <w:numPr>
          <w:ilvl w:val="0"/>
          <w:numId w:val="2"/>
        </w:numPr>
      </w:pPr>
      <w:r>
        <w:t>Th</w:t>
      </w:r>
      <w:r w:rsidR="004337BA">
        <w:t>e</w:t>
      </w:r>
      <w:r>
        <w:t xml:space="preserve"> “notification letter” will contain:</w:t>
      </w:r>
    </w:p>
    <w:p w14:paraId="020E69F0" w14:textId="77777777" w:rsidR="0073763B" w:rsidRDefault="004337BA" w:rsidP="004337BA">
      <w:pPr>
        <w:numPr>
          <w:ilvl w:val="1"/>
          <w:numId w:val="2"/>
        </w:numPr>
      </w:pPr>
      <w:r>
        <w:t>T</w:t>
      </w:r>
      <w:r w:rsidR="0073763B">
        <w:t>he IDE number that has been assigned to you</w:t>
      </w:r>
      <w:r w:rsidR="00086DBD">
        <w:t>r</w:t>
      </w:r>
      <w:r w:rsidR="0073763B">
        <w:t xml:space="preserve"> application</w:t>
      </w:r>
    </w:p>
    <w:p w14:paraId="7E02D521" w14:textId="77777777" w:rsidR="0053046F" w:rsidRDefault="004337BA" w:rsidP="004337BA">
      <w:pPr>
        <w:numPr>
          <w:ilvl w:val="1"/>
          <w:numId w:val="2"/>
        </w:numPr>
      </w:pPr>
      <w:r>
        <w:t>T</w:t>
      </w:r>
      <w:r w:rsidR="0073763B">
        <w:t xml:space="preserve">he name of the project manager that you </w:t>
      </w:r>
      <w:r>
        <w:t>can a</w:t>
      </w:r>
      <w:r w:rsidR="0073763B">
        <w:t xml:space="preserve">ddress </w:t>
      </w:r>
      <w:r>
        <w:t>in</w:t>
      </w:r>
      <w:r w:rsidR="0073763B">
        <w:t xml:space="preserve"> future correspondence </w:t>
      </w:r>
    </w:p>
    <w:p w14:paraId="4DB754FE" w14:textId="77777777" w:rsidR="00134BE3" w:rsidRDefault="00134BE3" w:rsidP="00134BE3">
      <w:pPr>
        <w:numPr>
          <w:ilvl w:val="0"/>
          <w:numId w:val="8"/>
        </w:numPr>
      </w:pPr>
      <w:r>
        <w:t xml:space="preserve">FDA </w:t>
      </w:r>
      <w:r w:rsidR="00ED02B3">
        <w:t>actions on IDE applications</w:t>
      </w:r>
    </w:p>
    <w:p w14:paraId="0D446460" w14:textId="77777777" w:rsidR="00134BE3" w:rsidRDefault="00ED02B3" w:rsidP="00134BE3">
      <w:pPr>
        <w:numPr>
          <w:ilvl w:val="1"/>
          <w:numId w:val="8"/>
        </w:numPr>
      </w:pPr>
      <w:r>
        <w:t xml:space="preserve">Approval </w:t>
      </w:r>
    </w:p>
    <w:p w14:paraId="13CB7106" w14:textId="77777777" w:rsidR="00134BE3" w:rsidRDefault="00ED02B3" w:rsidP="00134BE3">
      <w:pPr>
        <w:numPr>
          <w:ilvl w:val="1"/>
          <w:numId w:val="8"/>
        </w:numPr>
      </w:pPr>
      <w:r>
        <w:t>A</w:t>
      </w:r>
      <w:r w:rsidR="00134BE3">
        <w:t>pprov</w:t>
      </w:r>
      <w:r>
        <w:t>al</w:t>
      </w:r>
      <w:r w:rsidR="00134BE3">
        <w:t xml:space="preserve"> with </w:t>
      </w:r>
      <w:r>
        <w:t>C</w:t>
      </w:r>
      <w:r w:rsidR="00E268DE">
        <w:t>onditions</w:t>
      </w:r>
    </w:p>
    <w:p w14:paraId="7EBBA4DB" w14:textId="77777777" w:rsidR="00E268DE" w:rsidRDefault="00ED02B3" w:rsidP="00134BE3">
      <w:pPr>
        <w:numPr>
          <w:ilvl w:val="1"/>
          <w:numId w:val="8"/>
        </w:numPr>
      </w:pPr>
      <w:r>
        <w:t>S</w:t>
      </w:r>
      <w:r w:rsidR="00E268DE">
        <w:t xml:space="preserve">taged </w:t>
      </w:r>
      <w:r>
        <w:t>A</w:t>
      </w:r>
      <w:r w:rsidR="00E268DE">
        <w:t>pproval, with and without conditions</w:t>
      </w:r>
    </w:p>
    <w:p w14:paraId="7FB04FCE" w14:textId="77777777" w:rsidR="00134BE3" w:rsidRDefault="00ED02B3" w:rsidP="00134BE3">
      <w:pPr>
        <w:numPr>
          <w:ilvl w:val="1"/>
          <w:numId w:val="8"/>
        </w:numPr>
      </w:pPr>
      <w:r>
        <w:t>D</w:t>
      </w:r>
      <w:r w:rsidR="00E268DE">
        <w:t>isapprov</w:t>
      </w:r>
      <w:r>
        <w:t>al</w:t>
      </w:r>
    </w:p>
    <w:p w14:paraId="29F2818E" w14:textId="77777777" w:rsidR="00C94F8D" w:rsidRDefault="00C94F8D" w:rsidP="00C94F8D">
      <w:pPr>
        <w:numPr>
          <w:ilvl w:val="0"/>
          <w:numId w:val="8"/>
        </w:numPr>
      </w:pPr>
      <w:r>
        <w:t>An investigation may begin</w:t>
      </w:r>
      <w:r w:rsidR="004337BA">
        <w:t>:</w:t>
      </w:r>
    </w:p>
    <w:p w14:paraId="5760F7D5" w14:textId="77777777" w:rsidR="00C94F8D" w:rsidRDefault="00C94F8D" w:rsidP="00C94F8D">
      <w:pPr>
        <w:numPr>
          <w:ilvl w:val="1"/>
          <w:numId w:val="8"/>
        </w:numPr>
      </w:pPr>
      <w:r>
        <w:t>30 days after FDA receives the application</w:t>
      </w:r>
    </w:p>
    <w:p w14:paraId="3E1078A7" w14:textId="77777777" w:rsidR="00086DBD" w:rsidRDefault="00C94F8D" w:rsidP="00C94F8D">
      <w:pPr>
        <w:numPr>
          <w:ilvl w:val="1"/>
          <w:numId w:val="8"/>
        </w:numPr>
      </w:pPr>
      <w:r>
        <w:t>FDA approves an IDE for investigation</w:t>
      </w:r>
    </w:p>
    <w:p w14:paraId="18F16315" w14:textId="77777777" w:rsidR="009D00D1" w:rsidRDefault="009D00D1" w:rsidP="003D4D9E">
      <w:pPr>
        <w:rPr>
          <w:b/>
        </w:rPr>
      </w:pPr>
    </w:p>
    <w:p w14:paraId="7F72C9E2" w14:textId="77777777" w:rsidR="00793DDA" w:rsidRDefault="003D4D9E" w:rsidP="004337BA">
      <w:pPr>
        <w:ind w:left="-360"/>
        <w:rPr>
          <w:b/>
          <w:smallCaps/>
          <w:sz w:val="28"/>
          <w:szCs w:val="28"/>
        </w:rPr>
      </w:pPr>
      <w:r w:rsidRPr="00BA64E6">
        <w:rPr>
          <w:b/>
          <w:smallCaps/>
          <w:sz w:val="28"/>
          <w:szCs w:val="28"/>
        </w:rPr>
        <w:t>Where can I get more information</w:t>
      </w:r>
      <w:r w:rsidR="009D00D1">
        <w:rPr>
          <w:b/>
          <w:smallCaps/>
          <w:sz w:val="28"/>
          <w:szCs w:val="28"/>
        </w:rPr>
        <w:t xml:space="preserve"> on the IDE submission and approval process</w:t>
      </w:r>
      <w:r w:rsidRPr="00BA64E6">
        <w:rPr>
          <w:b/>
          <w:smallCaps/>
          <w:sz w:val="28"/>
          <w:szCs w:val="28"/>
        </w:rPr>
        <w:t>?</w:t>
      </w:r>
    </w:p>
    <w:p w14:paraId="71B7D836" w14:textId="77777777" w:rsidR="00F64B2A" w:rsidRPr="001B004A" w:rsidRDefault="00F64B2A" w:rsidP="006659B0">
      <w:pPr>
        <w:numPr>
          <w:ilvl w:val="0"/>
          <w:numId w:val="9"/>
        </w:numPr>
        <w:spacing w:after="120"/>
        <w:rPr>
          <w:u w:val="single"/>
        </w:rPr>
      </w:pPr>
      <w:r w:rsidRPr="001B004A">
        <w:rPr>
          <w:u w:val="single"/>
        </w:rPr>
        <w:t>Regulations: 21 CFR Part 812.19 – 812.30</w:t>
      </w:r>
    </w:p>
    <w:p w14:paraId="34EE8C39" w14:textId="77777777" w:rsidR="00D40BE3" w:rsidRPr="00866880" w:rsidRDefault="00D40BE3" w:rsidP="006659B0">
      <w:pPr>
        <w:ind w:left="720"/>
      </w:pPr>
      <w:hyperlink r:id="rId20" w:history="1">
        <w:r w:rsidRPr="00866880">
          <w:rPr>
            <w:rStyle w:val="Hyperlink"/>
          </w:rPr>
          <w:t>§812.19   Address for IDE correspondence</w:t>
        </w:r>
      </w:hyperlink>
    </w:p>
    <w:p w14:paraId="3E86433E" w14:textId="77777777" w:rsidR="00D40BE3" w:rsidRPr="00866880" w:rsidRDefault="00D40BE3" w:rsidP="006659B0">
      <w:pPr>
        <w:ind w:left="720"/>
      </w:pPr>
      <w:hyperlink r:id="rId21" w:history="1">
        <w:r w:rsidRPr="00866880">
          <w:rPr>
            <w:rStyle w:val="Hyperlink"/>
          </w:rPr>
          <w:t>§812.20   Application</w:t>
        </w:r>
      </w:hyperlink>
    </w:p>
    <w:p w14:paraId="3FCE87E0" w14:textId="77777777" w:rsidR="00D40BE3" w:rsidRPr="00866880" w:rsidRDefault="00D40BE3" w:rsidP="006659B0">
      <w:pPr>
        <w:ind w:left="720"/>
      </w:pPr>
      <w:hyperlink r:id="rId22" w:history="1">
        <w:r w:rsidRPr="00866880">
          <w:rPr>
            <w:rStyle w:val="Hyperlink"/>
          </w:rPr>
          <w:t>§812.25   Investigational plan</w:t>
        </w:r>
      </w:hyperlink>
    </w:p>
    <w:p w14:paraId="713F7ADB" w14:textId="77777777" w:rsidR="00D40BE3" w:rsidRPr="00866880" w:rsidRDefault="00D40BE3" w:rsidP="006659B0">
      <w:pPr>
        <w:ind w:left="720"/>
      </w:pPr>
      <w:hyperlink r:id="rId23" w:history="1">
        <w:r w:rsidRPr="00866880">
          <w:rPr>
            <w:rStyle w:val="Hyperlink"/>
          </w:rPr>
          <w:t>§812.27   Report of prior investigations</w:t>
        </w:r>
      </w:hyperlink>
    </w:p>
    <w:p w14:paraId="2B5925A3" w14:textId="77777777" w:rsidR="00D40BE3" w:rsidRPr="00866880" w:rsidRDefault="00D40BE3" w:rsidP="006659B0">
      <w:pPr>
        <w:ind w:left="720"/>
      </w:pPr>
      <w:hyperlink r:id="rId24" w:history="1">
        <w:r w:rsidRPr="00866880">
          <w:rPr>
            <w:rStyle w:val="Hyperlink"/>
          </w:rPr>
          <w:t>§812.30   FDA action on applications</w:t>
        </w:r>
      </w:hyperlink>
    </w:p>
    <w:p w14:paraId="16059E48" w14:textId="77777777" w:rsidR="009D00D1" w:rsidRPr="009D00D1" w:rsidRDefault="009D00D1" w:rsidP="009D00D1">
      <w:pPr>
        <w:rPr>
          <w:sz w:val="22"/>
          <w:szCs w:val="22"/>
        </w:rPr>
      </w:pPr>
    </w:p>
    <w:p w14:paraId="7095EF3E" w14:textId="77777777" w:rsidR="00F64B2A" w:rsidRDefault="00F64B2A" w:rsidP="006659B0">
      <w:pPr>
        <w:numPr>
          <w:ilvl w:val="0"/>
          <w:numId w:val="9"/>
        </w:numPr>
        <w:spacing w:after="120"/>
      </w:pPr>
      <w:r>
        <w:t>“</w:t>
      </w:r>
      <w:r w:rsidRPr="001B004A">
        <w:rPr>
          <w:u w:val="single"/>
        </w:rPr>
        <w:t>Device Advice” at the FDA Website:</w:t>
      </w:r>
    </w:p>
    <w:p w14:paraId="43081B7A" w14:textId="77777777" w:rsidR="00F64B2A" w:rsidRPr="001B004A" w:rsidRDefault="00F64B2A" w:rsidP="004337BA">
      <w:pPr>
        <w:ind w:firstLine="720"/>
      </w:pPr>
      <w:r w:rsidRPr="001B004A">
        <w:t>IDE Application</w:t>
      </w:r>
    </w:p>
    <w:p w14:paraId="37983764" w14:textId="00032DFF" w:rsidR="00DA5C78" w:rsidRDefault="00DA5C78" w:rsidP="004337BA">
      <w:pPr>
        <w:ind w:left="720"/>
      </w:pPr>
      <w:hyperlink r:id="rId25" w:history="1">
        <w:r w:rsidRPr="000A0BBA">
          <w:rPr>
            <w:rStyle w:val="Hyperlink"/>
          </w:rPr>
          <w:t>https://www.fda.gov/medical-devices/investigational-device-exemption-ide/ide-application</w:t>
        </w:r>
      </w:hyperlink>
    </w:p>
    <w:p w14:paraId="2912FE33" w14:textId="62904D0E" w:rsidR="00F64B2A" w:rsidRDefault="00F64B2A" w:rsidP="004337BA">
      <w:pPr>
        <w:ind w:left="720"/>
      </w:pPr>
      <w:hyperlink w:history="1"/>
    </w:p>
    <w:p w14:paraId="4032240A" w14:textId="77777777" w:rsidR="00F64B2A" w:rsidRPr="001B004A" w:rsidRDefault="004337BA" w:rsidP="004337BA">
      <w:pPr>
        <w:ind w:firstLine="720"/>
      </w:pPr>
      <w:r>
        <w:t>IDE Approval Process</w:t>
      </w:r>
    </w:p>
    <w:p w14:paraId="324ED7AA" w14:textId="1D768676" w:rsidR="00DA5C78" w:rsidRDefault="00DA5C78" w:rsidP="004337BA">
      <w:pPr>
        <w:ind w:left="720"/>
      </w:pPr>
      <w:hyperlink r:id="rId26" w:history="1">
        <w:r w:rsidRPr="000A0BBA">
          <w:rPr>
            <w:rStyle w:val="Hyperlink"/>
          </w:rPr>
          <w:t>https://www.fda.gov/medical-devices/investigational-device-exemption-ide/ide-approval-process</w:t>
        </w:r>
      </w:hyperlink>
    </w:p>
    <w:p w14:paraId="5E9D7CAE" w14:textId="65A366E0" w:rsidR="003D4D9E" w:rsidRDefault="003D4D9E" w:rsidP="004337BA">
      <w:pPr>
        <w:ind w:left="720"/>
      </w:pPr>
      <w:hyperlink w:history="1"/>
    </w:p>
    <w:p w14:paraId="555ECDAE" w14:textId="77777777" w:rsidR="004337BA" w:rsidRDefault="004337BA" w:rsidP="00866880">
      <w:pPr>
        <w:keepNext/>
        <w:ind w:left="720"/>
      </w:pPr>
      <w:r>
        <w:t>IDE Responsibilities</w:t>
      </w:r>
    </w:p>
    <w:p w14:paraId="7604CDBD" w14:textId="43DF1D46" w:rsidR="00DA5C78" w:rsidRDefault="00DA5C78" w:rsidP="00866880">
      <w:pPr>
        <w:keepNext/>
        <w:ind w:left="720"/>
      </w:pPr>
      <w:hyperlink r:id="rId27" w:history="1">
        <w:r w:rsidRPr="000A0BBA">
          <w:rPr>
            <w:rStyle w:val="Hyperlink"/>
          </w:rPr>
          <w:t>https://www.fda.gov/medical-devices/investigational-device-exemption-ide/ide-responsibilities</w:t>
        </w:r>
      </w:hyperlink>
    </w:p>
    <w:p w14:paraId="31058020" w14:textId="1E44606E" w:rsidR="004337BA" w:rsidRDefault="004337BA" w:rsidP="004337BA">
      <w:pPr>
        <w:ind w:left="720"/>
      </w:pPr>
      <w:hyperlink w:history="1"/>
    </w:p>
    <w:p w14:paraId="1BD43809" w14:textId="77777777" w:rsidR="00E268DE" w:rsidRDefault="00E268DE" w:rsidP="004337BA">
      <w:pPr>
        <w:ind w:left="720"/>
      </w:pPr>
      <w:r>
        <w:t>FDA Decisions for IDEs</w:t>
      </w:r>
    </w:p>
    <w:p w14:paraId="10AFAF72" w14:textId="1E180405" w:rsidR="00DA5C78" w:rsidRDefault="00DA5C78" w:rsidP="004337BA">
      <w:pPr>
        <w:ind w:left="720"/>
      </w:pPr>
      <w:hyperlink r:id="rId28" w:history="1">
        <w:r w:rsidRPr="000A0BBA">
          <w:rPr>
            <w:rStyle w:val="Hyperlink"/>
          </w:rPr>
          <w:t>https://www.fda.gov/regulatory-information/search-fda-guidance-documents/fda-decisions-investigational-device-exemption-clinical-investigations</w:t>
        </w:r>
      </w:hyperlink>
    </w:p>
    <w:p w14:paraId="3776686B" w14:textId="3CACA32D" w:rsidR="00E268DE" w:rsidRPr="0073763B" w:rsidRDefault="00E268DE" w:rsidP="004337BA">
      <w:pPr>
        <w:ind w:left="720"/>
      </w:pPr>
      <w:hyperlink w:history="1"/>
      <w:r w:rsidR="005E7121">
        <w:t xml:space="preserve"> </w:t>
      </w:r>
    </w:p>
    <w:sectPr w:rsidR="00E268DE" w:rsidRPr="0073763B" w:rsidSect="009B33A0">
      <w:headerReference w:type="default" r:id="rId29"/>
      <w:footerReference w:type="even" r:id="rId30"/>
      <w:footerReference w:type="default" r:id="rId3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9CE2" w14:textId="77777777" w:rsidR="00C248ED" w:rsidRDefault="00C248ED">
      <w:r>
        <w:separator/>
      </w:r>
    </w:p>
  </w:endnote>
  <w:endnote w:type="continuationSeparator" w:id="0">
    <w:p w14:paraId="11BD0A7C" w14:textId="77777777" w:rsidR="00C248ED" w:rsidRDefault="00C2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6474" w14:textId="77777777" w:rsidR="008B1D2A" w:rsidRDefault="008B1D2A" w:rsidP="006937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C82CC" w14:textId="77777777" w:rsidR="008B1D2A" w:rsidRDefault="008B1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1B31" w14:textId="4E2A62EB" w:rsidR="008B1D2A" w:rsidRPr="00BA64E6" w:rsidRDefault="008B1D2A">
    <w:pPr>
      <w:pStyle w:val="Footer"/>
      <w:rPr>
        <w:sz w:val="20"/>
        <w:szCs w:val="20"/>
      </w:rPr>
    </w:pPr>
    <w:r w:rsidRPr="00BA64E6">
      <w:rPr>
        <w:sz w:val="20"/>
        <w:szCs w:val="20"/>
      </w:rPr>
      <w:tab/>
    </w:r>
    <w:r>
      <w:rPr>
        <w:sz w:val="20"/>
        <w:szCs w:val="20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688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66880">
      <w:rPr>
        <w:rStyle w:val="PageNumber"/>
        <w:noProof/>
      </w:rPr>
      <w:t>4</w:t>
    </w:r>
    <w:r>
      <w:rPr>
        <w:rStyle w:val="PageNumber"/>
      </w:rPr>
      <w:fldChar w:fldCharType="end"/>
    </w:r>
    <w:r w:rsidRPr="00BA64E6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BE79" w14:textId="77777777" w:rsidR="00C248ED" w:rsidRDefault="00C248ED">
      <w:r>
        <w:separator/>
      </w:r>
    </w:p>
  </w:footnote>
  <w:footnote w:type="continuationSeparator" w:id="0">
    <w:p w14:paraId="011F3F71" w14:textId="77777777" w:rsidR="00C248ED" w:rsidRDefault="00C248ED">
      <w:r>
        <w:continuationSeparator/>
      </w:r>
    </w:p>
  </w:footnote>
  <w:footnote w:id="1">
    <w:p w14:paraId="0BC60FC7" w14:textId="77777777" w:rsidR="00132A13" w:rsidRDefault="00132A13" w:rsidP="00132A13">
      <w:pPr>
        <w:pStyle w:val="FootnoteText"/>
      </w:pPr>
      <w:r>
        <w:rPr>
          <w:rStyle w:val="FootnoteReference"/>
        </w:rPr>
        <w:footnoteRef/>
      </w:r>
      <w:r>
        <w:t xml:space="preserve"> A volume-based eCopy is generally recommended for large or complex submissions in order to facilitate the review of the submission. This eCopy structure includes volumes (i.e., folders) at the root level.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292E" w14:textId="77777777" w:rsidR="008B1D2A" w:rsidRDefault="008B1D2A" w:rsidP="003D4D9E">
    <w:pPr>
      <w:pStyle w:val="Header"/>
      <w:jc w:val="right"/>
      <w:rPr>
        <w:b/>
      </w:rPr>
    </w:pPr>
    <w:r>
      <w:rPr>
        <w:b/>
      </w:rPr>
      <w:t>21</w:t>
    </w:r>
    <w:r w:rsidR="009D00D1">
      <w:rPr>
        <w:b/>
      </w:rPr>
      <w:t xml:space="preserve"> </w:t>
    </w:r>
    <w:r w:rsidRPr="003D4D9E">
      <w:rPr>
        <w:b/>
      </w:rPr>
      <w:t xml:space="preserve">CFR </w:t>
    </w:r>
    <w:r>
      <w:rPr>
        <w:b/>
      </w:rPr>
      <w:t>Part 812.19-812.30</w:t>
    </w:r>
  </w:p>
  <w:p w14:paraId="4D5CBA41" w14:textId="77777777" w:rsidR="008B1D2A" w:rsidRPr="003D4D9E" w:rsidRDefault="008B1D2A" w:rsidP="003D4D9E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463"/>
    <w:multiLevelType w:val="hybridMultilevel"/>
    <w:tmpl w:val="3CD8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30E5"/>
    <w:multiLevelType w:val="hybridMultilevel"/>
    <w:tmpl w:val="EFECD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044"/>
    <w:multiLevelType w:val="hybridMultilevel"/>
    <w:tmpl w:val="C5586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400"/>
    <w:multiLevelType w:val="multilevel"/>
    <w:tmpl w:val="8E02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21602"/>
    <w:multiLevelType w:val="multilevel"/>
    <w:tmpl w:val="366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2CB9"/>
    <w:multiLevelType w:val="hybridMultilevel"/>
    <w:tmpl w:val="A38470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544B7F"/>
    <w:multiLevelType w:val="hybridMultilevel"/>
    <w:tmpl w:val="42F2C7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136E2B"/>
    <w:multiLevelType w:val="hybridMultilevel"/>
    <w:tmpl w:val="313AF6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D25535"/>
    <w:multiLevelType w:val="multilevel"/>
    <w:tmpl w:val="98AEBA78"/>
    <w:styleLink w:val="BulletSage"/>
    <w:lvl w:ilvl="0">
      <w:start w:val="1"/>
      <w:numFmt w:val="bullet"/>
      <w:pStyle w:val="Sag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</w:abstractNum>
  <w:abstractNum w:abstractNumId="9" w15:restartNumberingAfterBreak="0">
    <w:nsid w:val="6D7A42BA"/>
    <w:multiLevelType w:val="hybridMultilevel"/>
    <w:tmpl w:val="24180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572A53"/>
    <w:multiLevelType w:val="hybridMultilevel"/>
    <w:tmpl w:val="B776C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1473B"/>
    <w:multiLevelType w:val="hybridMultilevel"/>
    <w:tmpl w:val="366EAA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C471FA"/>
    <w:multiLevelType w:val="hybridMultilevel"/>
    <w:tmpl w:val="93D86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8E47B5"/>
    <w:multiLevelType w:val="hybridMultilevel"/>
    <w:tmpl w:val="80388C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20702278">
    <w:abstractNumId w:val="6"/>
  </w:num>
  <w:num w:numId="2" w16cid:durableId="452552211">
    <w:abstractNumId w:val="7"/>
  </w:num>
  <w:num w:numId="3" w16cid:durableId="150340828">
    <w:abstractNumId w:val="10"/>
  </w:num>
  <w:num w:numId="4" w16cid:durableId="133643108">
    <w:abstractNumId w:val="13"/>
  </w:num>
  <w:num w:numId="5" w16cid:durableId="564880712">
    <w:abstractNumId w:val="1"/>
  </w:num>
  <w:num w:numId="6" w16cid:durableId="507913352">
    <w:abstractNumId w:val="3"/>
  </w:num>
  <w:num w:numId="7" w16cid:durableId="1227451582">
    <w:abstractNumId w:val="2"/>
  </w:num>
  <w:num w:numId="8" w16cid:durableId="1762532860">
    <w:abstractNumId w:val="5"/>
  </w:num>
  <w:num w:numId="9" w16cid:durableId="287007771">
    <w:abstractNumId w:val="11"/>
  </w:num>
  <w:num w:numId="10" w16cid:durableId="1356007061">
    <w:abstractNumId w:val="4"/>
  </w:num>
  <w:num w:numId="11" w16cid:durableId="1849170063">
    <w:abstractNumId w:val="9"/>
  </w:num>
  <w:num w:numId="12" w16cid:durableId="937180262">
    <w:abstractNumId w:val="12"/>
  </w:num>
  <w:num w:numId="13" w16cid:durableId="446049824">
    <w:abstractNumId w:val="0"/>
  </w:num>
  <w:num w:numId="14" w16cid:durableId="1412656780">
    <w:abstractNumId w:val="8"/>
  </w:num>
  <w:num w:numId="15" w16cid:durableId="5024288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000"/>
    <w:rsid w:val="00046A67"/>
    <w:rsid w:val="00056C18"/>
    <w:rsid w:val="00070245"/>
    <w:rsid w:val="00081749"/>
    <w:rsid w:val="00086DBD"/>
    <w:rsid w:val="00094433"/>
    <w:rsid w:val="000E6831"/>
    <w:rsid w:val="000F153C"/>
    <w:rsid w:val="000F6531"/>
    <w:rsid w:val="00112FB0"/>
    <w:rsid w:val="001209FF"/>
    <w:rsid w:val="00132A13"/>
    <w:rsid w:val="00134BE3"/>
    <w:rsid w:val="00147D6C"/>
    <w:rsid w:val="00160E93"/>
    <w:rsid w:val="00174063"/>
    <w:rsid w:val="001B004A"/>
    <w:rsid w:val="001B3119"/>
    <w:rsid w:val="001D398F"/>
    <w:rsid w:val="001F04F1"/>
    <w:rsid w:val="001F4F79"/>
    <w:rsid w:val="00207044"/>
    <w:rsid w:val="00256432"/>
    <w:rsid w:val="0029080C"/>
    <w:rsid w:val="002A4A5C"/>
    <w:rsid w:val="002C2686"/>
    <w:rsid w:val="002D18BF"/>
    <w:rsid w:val="002F0500"/>
    <w:rsid w:val="002F33F5"/>
    <w:rsid w:val="00321046"/>
    <w:rsid w:val="003225F3"/>
    <w:rsid w:val="00323402"/>
    <w:rsid w:val="003310BB"/>
    <w:rsid w:val="0034440D"/>
    <w:rsid w:val="00373DCF"/>
    <w:rsid w:val="003D4D9E"/>
    <w:rsid w:val="003E75C5"/>
    <w:rsid w:val="003F2ABF"/>
    <w:rsid w:val="003F712E"/>
    <w:rsid w:val="0043146D"/>
    <w:rsid w:val="004337BA"/>
    <w:rsid w:val="00433827"/>
    <w:rsid w:val="0045307D"/>
    <w:rsid w:val="00460CD1"/>
    <w:rsid w:val="0046281B"/>
    <w:rsid w:val="0046287E"/>
    <w:rsid w:val="00467C73"/>
    <w:rsid w:val="004778F2"/>
    <w:rsid w:val="004F5286"/>
    <w:rsid w:val="00502251"/>
    <w:rsid w:val="0053046F"/>
    <w:rsid w:val="00534974"/>
    <w:rsid w:val="005845C8"/>
    <w:rsid w:val="005C1000"/>
    <w:rsid w:val="005D7A3D"/>
    <w:rsid w:val="005E7121"/>
    <w:rsid w:val="00615852"/>
    <w:rsid w:val="00624176"/>
    <w:rsid w:val="006659B0"/>
    <w:rsid w:val="00693764"/>
    <w:rsid w:val="006B7208"/>
    <w:rsid w:val="006C4127"/>
    <w:rsid w:val="006C6A20"/>
    <w:rsid w:val="006F001B"/>
    <w:rsid w:val="006F236F"/>
    <w:rsid w:val="00704DB6"/>
    <w:rsid w:val="00724CE2"/>
    <w:rsid w:val="0073763B"/>
    <w:rsid w:val="0074091A"/>
    <w:rsid w:val="00756BD1"/>
    <w:rsid w:val="00760215"/>
    <w:rsid w:val="007811E7"/>
    <w:rsid w:val="00793DDA"/>
    <w:rsid w:val="007E7729"/>
    <w:rsid w:val="007F2BE0"/>
    <w:rsid w:val="00802521"/>
    <w:rsid w:val="00841940"/>
    <w:rsid w:val="00854963"/>
    <w:rsid w:val="0085717E"/>
    <w:rsid w:val="00866880"/>
    <w:rsid w:val="00890F91"/>
    <w:rsid w:val="00891F21"/>
    <w:rsid w:val="008938B1"/>
    <w:rsid w:val="008A35D5"/>
    <w:rsid w:val="008B1D2A"/>
    <w:rsid w:val="008C0B52"/>
    <w:rsid w:val="00913FE7"/>
    <w:rsid w:val="0092063D"/>
    <w:rsid w:val="009211F3"/>
    <w:rsid w:val="0092159B"/>
    <w:rsid w:val="009443B9"/>
    <w:rsid w:val="00944833"/>
    <w:rsid w:val="00950FC2"/>
    <w:rsid w:val="00955B4D"/>
    <w:rsid w:val="00966B8E"/>
    <w:rsid w:val="00986BA0"/>
    <w:rsid w:val="009B33A0"/>
    <w:rsid w:val="009B612A"/>
    <w:rsid w:val="009D00D1"/>
    <w:rsid w:val="009E2B67"/>
    <w:rsid w:val="00A04970"/>
    <w:rsid w:val="00A42C97"/>
    <w:rsid w:val="00A62055"/>
    <w:rsid w:val="00AA2EF2"/>
    <w:rsid w:val="00B352F6"/>
    <w:rsid w:val="00B417E2"/>
    <w:rsid w:val="00B6674F"/>
    <w:rsid w:val="00B90A58"/>
    <w:rsid w:val="00BA05D1"/>
    <w:rsid w:val="00BA0731"/>
    <w:rsid w:val="00BA1E9C"/>
    <w:rsid w:val="00BA64E6"/>
    <w:rsid w:val="00BD3068"/>
    <w:rsid w:val="00C116B2"/>
    <w:rsid w:val="00C11F9E"/>
    <w:rsid w:val="00C12571"/>
    <w:rsid w:val="00C12644"/>
    <w:rsid w:val="00C16F85"/>
    <w:rsid w:val="00C248ED"/>
    <w:rsid w:val="00C404A9"/>
    <w:rsid w:val="00C433BB"/>
    <w:rsid w:val="00C771ED"/>
    <w:rsid w:val="00C94F8D"/>
    <w:rsid w:val="00CA66D9"/>
    <w:rsid w:val="00CE181A"/>
    <w:rsid w:val="00CF58AD"/>
    <w:rsid w:val="00D1404F"/>
    <w:rsid w:val="00D40BE3"/>
    <w:rsid w:val="00D421A1"/>
    <w:rsid w:val="00D442A8"/>
    <w:rsid w:val="00D56DE9"/>
    <w:rsid w:val="00D7138F"/>
    <w:rsid w:val="00D74115"/>
    <w:rsid w:val="00DA5C78"/>
    <w:rsid w:val="00DC5058"/>
    <w:rsid w:val="00DD2EDC"/>
    <w:rsid w:val="00DE322D"/>
    <w:rsid w:val="00DE7B6C"/>
    <w:rsid w:val="00DF6747"/>
    <w:rsid w:val="00E058F3"/>
    <w:rsid w:val="00E268DE"/>
    <w:rsid w:val="00E35677"/>
    <w:rsid w:val="00E4696B"/>
    <w:rsid w:val="00E86161"/>
    <w:rsid w:val="00E91707"/>
    <w:rsid w:val="00ED02B3"/>
    <w:rsid w:val="00EE1C0A"/>
    <w:rsid w:val="00EF3B28"/>
    <w:rsid w:val="00F24670"/>
    <w:rsid w:val="00F64B2A"/>
    <w:rsid w:val="00F868B9"/>
    <w:rsid w:val="00F87A31"/>
    <w:rsid w:val="00FB5132"/>
    <w:rsid w:val="00FD022F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BF81C"/>
  <w15:chartTrackingRefBased/>
  <w15:docId w15:val="{C2DC00CB-D64A-44C0-A325-087091EA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D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D9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93DDA"/>
    <w:rPr>
      <w:color w:val="0000FF"/>
      <w:u w:val="single"/>
    </w:rPr>
  </w:style>
  <w:style w:type="character" w:styleId="FollowedHyperlink">
    <w:name w:val="FollowedHyperlink"/>
    <w:rsid w:val="0092159B"/>
    <w:rPr>
      <w:color w:val="800080"/>
      <w:u w:val="single"/>
    </w:rPr>
  </w:style>
  <w:style w:type="character" w:styleId="PageNumber">
    <w:name w:val="page number"/>
    <w:basedOn w:val="DefaultParagraphFont"/>
    <w:rsid w:val="00EF3B28"/>
  </w:style>
  <w:style w:type="paragraph" w:styleId="BalloonText">
    <w:name w:val="Balloon Text"/>
    <w:basedOn w:val="Normal"/>
    <w:semiHidden/>
    <w:rsid w:val="00F64B2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64B2A"/>
    <w:rPr>
      <w:sz w:val="16"/>
      <w:szCs w:val="16"/>
    </w:rPr>
  </w:style>
  <w:style w:type="paragraph" w:styleId="CommentText">
    <w:name w:val="annotation text"/>
    <w:basedOn w:val="Normal"/>
    <w:semiHidden/>
    <w:rsid w:val="00F64B2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64B2A"/>
    <w:rPr>
      <w:b/>
      <w:bCs/>
    </w:rPr>
  </w:style>
  <w:style w:type="character" w:styleId="Strong">
    <w:name w:val="Strong"/>
    <w:qFormat/>
    <w:rsid w:val="008B1D2A"/>
    <w:rPr>
      <w:b/>
      <w:bCs/>
    </w:rPr>
  </w:style>
  <w:style w:type="paragraph" w:styleId="NoSpacing">
    <w:name w:val="No Spacing"/>
    <w:uiPriority w:val="1"/>
    <w:qFormat/>
    <w:rsid w:val="00056C18"/>
    <w:rPr>
      <w:sz w:val="24"/>
      <w:szCs w:val="24"/>
    </w:rPr>
  </w:style>
  <w:style w:type="character" w:styleId="FootnoteReference">
    <w:name w:val="footnote reference"/>
    <w:basedOn w:val="DefaultParagraphFont"/>
    <w:rsid w:val="00132A13"/>
    <w:rPr>
      <w:noProof/>
      <w:vertAlign w:val="superscript"/>
      <w:lang w:eastAsia="zh-TW"/>
    </w:rPr>
  </w:style>
  <w:style w:type="paragraph" w:styleId="FootnoteText">
    <w:name w:val="footnote text"/>
    <w:basedOn w:val="SageBodyText"/>
    <w:link w:val="FootnoteTextChar"/>
    <w:rsid w:val="00132A1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A13"/>
    <w:rPr>
      <w:rFonts w:eastAsia="Arial"/>
      <w:lang w:eastAsia="zh-TW"/>
    </w:rPr>
  </w:style>
  <w:style w:type="numbering" w:customStyle="1" w:styleId="BulletSage">
    <w:name w:val="Bullet Sage"/>
    <w:basedOn w:val="NoList"/>
    <w:rsid w:val="00132A13"/>
    <w:pPr>
      <w:numPr>
        <w:numId w:val="14"/>
      </w:numPr>
    </w:pPr>
  </w:style>
  <w:style w:type="paragraph" w:customStyle="1" w:styleId="SageBodyText">
    <w:name w:val="Sage Body Text"/>
    <w:rsid w:val="00132A13"/>
    <w:pPr>
      <w:spacing w:before="240"/>
    </w:pPr>
    <w:rPr>
      <w:rFonts w:eastAsia="Arial"/>
      <w:sz w:val="24"/>
      <w:szCs w:val="24"/>
      <w:lang w:eastAsia="zh-TW"/>
    </w:rPr>
  </w:style>
  <w:style w:type="paragraph" w:customStyle="1" w:styleId="SageListBullet">
    <w:name w:val="Sage List Bullet"/>
    <w:basedOn w:val="SageBodyText"/>
    <w:rsid w:val="00132A13"/>
    <w:pPr>
      <w:numPr>
        <w:numId w:val="14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B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137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da.gov/medical-devices/how-study-and-market-your-device/ecopy-program-medical-device-submissions" TargetMode="External"/><Relationship Id="rId18" Type="http://schemas.openxmlformats.org/officeDocument/2006/relationships/hyperlink" Target="https://www.fda.gov/about-fda/cdrh-offices/office-product-evaluation-and-quality" TargetMode="External"/><Relationship Id="rId26" Type="http://schemas.openxmlformats.org/officeDocument/2006/relationships/hyperlink" Target="https://www.fda.gov/medical-devices/investigational-device-exemption-ide/ide-approval-proces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cfr.gov/cgi-bin/text-idx?SID=63af1db546fdc694378f62c6ec6a03ee&amp;mc=true&amp;node=se21.8.812_120&amp;rgn=div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da.gov/industry/fda-esubmitter/esubmitter-ecopies-tool" TargetMode="External"/><Relationship Id="rId17" Type="http://schemas.openxmlformats.org/officeDocument/2006/relationships/hyperlink" Target="https://www.fda.gov/about-fda/cdrh-offices/cdrh-management-directory-organization" TargetMode="External"/><Relationship Id="rId25" Type="http://schemas.openxmlformats.org/officeDocument/2006/relationships/hyperlink" Target="https://www.fda.gov/medical-devices/investigational-device-exemption-ide/ide-applicatio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da.gov/about-fda/center-biologics-evaluation-and-research-cber/regulatory-submissions-electronic-and-paper-format-cber-regulated-products" TargetMode="External"/><Relationship Id="rId20" Type="http://schemas.openxmlformats.org/officeDocument/2006/relationships/hyperlink" Target="http://www.ecfr.gov/cgi-bin/text-idx?SID=63af1db546fdc694378f62c6ec6a03ee&amp;mc=true&amp;node=se21.8.812_119&amp;rgn=div8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da.gov/about-fda/ecopy-program-medical-device-submissions-frequently-asked-questions" TargetMode="External"/><Relationship Id="rId24" Type="http://schemas.openxmlformats.org/officeDocument/2006/relationships/hyperlink" Target="http://www.ecfr.gov/cgi-bin/text-idx?SID=63af1db546fdc694378f62c6ec6a03ee&amp;mc=true&amp;node=se21.8.812_130&amp;rgn=div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da.gov/medical-devices/industry-medical-devices/send-and-track-medical-device-premarket-submissions-online-cdrh-portal" TargetMode="External"/><Relationship Id="rId23" Type="http://schemas.openxmlformats.org/officeDocument/2006/relationships/hyperlink" Target="http://www.ecfr.gov/cgi-bin/text-idx?SID=63af1db546fdc694378f62c6ec6a03ee&amp;mc=true&amp;node=se21.8.812_127&amp;rgn=div8" TargetMode="External"/><Relationship Id="rId28" Type="http://schemas.openxmlformats.org/officeDocument/2006/relationships/hyperlink" Target="https://www.fda.gov/regulatory-information/search-fda-guidance-documents/fda-decisions-investigational-device-exemption-clinical-investigations" TargetMode="External"/><Relationship Id="rId10" Type="http://schemas.openxmlformats.org/officeDocument/2006/relationships/hyperlink" Target="https://www.accessdata.fda.gov/cdrh_docs/presentations/eCopy/Module1.mp4" TargetMode="External"/><Relationship Id="rId19" Type="http://schemas.openxmlformats.org/officeDocument/2006/relationships/hyperlink" Target="https://www.fda.gov/about-fda/center-biologics-evaluation-and-research-cber/center-biologics-evaluation-and-research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da.gov/media/83522/download" TargetMode="External"/><Relationship Id="rId14" Type="http://schemas.openxmlformats.org/officeDocument/2006/relationships/hyperlink" Target="https://www.fda.gov/industry/electronic-submissions-gateway" TargetMode="External"/><Relationship Id="rId22" Type="http://schemas.openxmlformats.org/officeDocument/2006/relationships/hyperlink" Target="http://www.ecfr.gov/cgi-bin/text-idx?SID=63af1db546fdc694378f62c6ec6a03ee&amp;mc=true&amp;node=se21.8.812_125&amp;rgn=div8" TargetMode="External"/><Relationship Id="rId27" Type="http://schemas.openxmlformats.org/officeDocument/2006/relationships/hyperlink" Target="https://www.fda.gov/medical-devices/investigational-device-exemption-ide/ide-responsibilities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fda.gov/media/83522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ACF2-7080-45DE-88A8-971B9ABB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INSTRUCTIONS – IDE TEMPLATE</vt:lpstr>
    </vt:vector>
  </TitlesOfParts>
  <Company>Duke Medical Center</Company>
  <LinksUpToDate>false</LinksUpToDate>
  <CharactersWithSpaces>8804</CharactersWithSpaces>
  <SharedDoc>false</SharedDoc>
  <HLinks>
    <vt:vector size="84" baseType="variant">
      <vt:variant>
        <vt:i4>7209022</vt:i4>
      </vt:variant>
      <vt:variant>
        <vt:i4>48</vt:i4>
      </vt:variant>
      <vt:variant>
        <vt:i4>0</vt:i4>
      </vt:variant>
      <vt:variant>
        <vt:i4>5</vt:i4>
      </vt:variant>
      <vt:variant>
        <vt:lpwstr>http://www.fda.gov/downloads/MedicalDevices/DeviceRegulationandGuidance/GuidanceDocuments/UCM279107.pdf</vt:lpwstr>
      </vt:variant>
      <vt:variant>
        <vt:lpwstr/>
      </vt:variant>
      <vt:variant>
        <vt:i4>3932262</vt:i4>
      </vt:variant>
      <vt:variant>
        <vt:i4>45</vt:i4>
      </vt:variant>
      <vt:variant>
        <vt:i4>0</vt:i4>
      </vt:variant>
      <vt:variant>
        <vt:i4>5</vt:i4>
      </vt:variant>
      <vt:variant>
        <vt:lpwstr>http://www.fda.gov/MedicalDevices/DeviceRegulationandGuidance/HowtoMarketYourDevice/InvestigationalDeviceExemptionIDE/ucm046702.htm</vt:lpwstr>
      </vt:variant>
      <vt:variant>
        <vt:lpwstr/>
      </vt:variant>
      <vt:variant>
        <vt:i4>3801190</vt:i4>
      </vt:variant>
      <vt:variant>
        <vt:i4>42</vt:i4>
      </vt:variant>
      <vt:variant>
        <vt:i4>0</vt:i4>
      </vt:variant>
      <vt:variant>
        <vt:i4>5</vt:i4>
      </vt:variant>
      <vt:variant>
        <vt:lpwstr>http://www.fda.gov/MedicalDevices/DeviceRegulationandGuidance/HowtoMarketYourDevice/InvestigationalDeviceExemptionIDE/ucm046164.htm</vt:lpwstr>
      </vt:variant>
      <vt:variant>
        <vt:lpwstr/>
      </vt:variant>
      <vt:variant>
        <vt:i4>3932258</vt:i4>
      </vt:variant>
      <vt:variant>
        <vt:i4>39</vt:i4>
      </vt:variant>
      <vt:variant>
        <vt:i4>0</vt:i4>
      </vt:variant>
      <vt:variant>
        <vt:i4>5</vt:i4>
      </vt:variant>
      <vt:variant>
        <vt:lpwstr>http://www.fda.gov/MedicalDevices/DeviceRegulationandGuidance/HowtoMarketYourDevice/InvestigationalDeviceExemptionIDE/ucm046706.htm</vt:lpwstr>
      </vt:variant>
      <vt:variant>
        <vt:lpwstr/>
      </vt:variant>
      <vt:variant>
        <vt:i4>5242932</vt:i4>
      </vt:variant>
      <vt:variant>
        <vt:i4>36</vt:i4>
      </vt:variant>
      <vt:variant>
        <vt:i4>0</vt:i4>
      </vt:variant>
      <vt:variant>
        <vt:i4>5</vt:i4>
      </vt:variant>
      <vt:variant>
        <vt:lpwstr>http://www.ecfr.gov/cgi-bin/text-idx?SID=63af1db546fdc694378f62c6ec6a03ee&amp;mc=true&amp;node=se21.8.812_130&amp;rgn=div8</vt:lpwstr>
      </vt:variant>
      <vt:variant>
        <vt:lpwstr/>
      </vt:variant>
      <vt:variant>
        <vt:i4>5308467</vt:i4>
      </vt:variant>
      <vt:variant>
        <vt:i4>33</vt:i4>
      </vt:variant>
      <vt:variant>
        <vt:i4>0</vt:i4>
      </vt:variant>
      <vt:variant>
        <vt:i4>5</vt:i4>
      </vt:variant>
      <vt:variant>
        <vt:lpwstr>http://www.ecfr.gov/cgi-bin/text-idx?SID=63af1db546fdc694378f62c6ec6a03ee&amp;mc=true&amp;node=se21.8.812_127&amp;rgn=div8</vt:lpwstr>
      </vt:variant>
      <vt:variant>
        <vt:lpwstr/>
      </vt:variant>
      <vt:variant>
        <vt:i4>5308465</vt:i4>
      </vt:variant>
      <vt:variant>
        <vt:i4>30</vt:i4>
      </vt:variant>
      <vt:variant>
        <vt:i4>0</vt:i4>
      </vt:variant>
      <vt:variant>
        <vt:i4>5</vt:i4>
      </vt:variant>
      <vt:variant>
        <vt:lpwstr>http://www.ecfr.gov/cgi-bin/text-idx?SID=63af1db546fdc694378f62c6ec6a03ee&amp;mc=true&amp;node=se21.8.812_125&amp;rgn=div8</vt:lpwstr>
      </vt:variant>
      <vt:variant>
        <vt:lpwstr/>
      </vt:variant>
      <vt:variant>
        <vt:i4>5308468</vt:i4>
      </vt:variant>
      <vt:variant>
        <vt:i4>27</vt:i4>
      </vt:variant>
      <vt:variant>
        <vt:i4>0</vt:i4>
      </vt:variant>
      <vt:variant>
        <vt:i4>5</vt:i4>
      </vt:variant>
      <vt:variant>
        <vt:lpwstr>http://www.ecfr.gov/cgi-bin/text-idx?SID=63af1db546fdc694378f62c6ec6a03ee&amp;mc=true&amp;node=se21.8.812_120&amp;rgn=div8</vt:lpwstr>
      </vt:variant>
      <vt:variant>
        <vt:lpwstr/>
      </vt:variant>
      <vt:variant>
        <vt:i4>5374013</vt:i4>
      </vt:variant>
      <vt:variant>
        <vt:i4>24</vt:i4>
      </vt:variant>
      <vt:variant>
        <vt:i4>0</vt:i4>
      </vt:variant>
      <vt:variant>
        <vt:i4>5</vt:i4>
      </vt:variant>
      <vt:variant>
        <vt:lpwstr>http://www.ecfr.gov/cgi-bin/text-idx?SID=63af1db546fdc694378f62c6ec6a03ee&amp;mc=true&amp;node=se21.8.812_119&amp;rgn=div8</vt:lpwstr>
      </vt:variant>
      <vt:variant>
        <vt:lpwstr/>
      </vt:variant>
      <vt:variant>
        <vt:i4>1703958</vt:i4>
      </vt:variant>
      <vt:variant>
        <vt:i4>21</vt:i4>
      </vt:variant>
      <vt:variant>
        <vt:i4>0</vt:i4>
      </vt:variant>
      <vt:variant>
        <vt:i4>5</vt:i4>
      </vt:variant>
      <vt:variant>
        <vt:lpwstr>https://www.fda.gov/about-fda/center-biologics-evaluation-and-research-cber/center-biologics-evaluation-and-research</vt:lpwstr>
      </vt:variant>
      <vt:variant>
        <vt:lpwstr/>
      </vt:variant>
      <vt:variant>
        <vt:i4>4194383</vt:i4>
      </vt:variant>
      <vt:variant>
        <vt:i4>18</vt:i4>
      </vt:variant>
      <vt:variant>
        <vt:i4>0</vt:i4>
      </vt:variant>
      <vt:variant>
        <vt:i4>5</vt:i4>
      </vt:variant>
      <vt:variant>
        <vt:lpwstr>https://www.fda.gov/about-fda/cdrh-offices/office-product-evaluation-and-quality</vt:lpwstr>
      </vt:variant>
      <vt:variant>
        <vt:lpwstr/>
      </vt:variant>
      <vt:variant>
        <vt:i4>1245201</vt:i4>
      </vt:variant>
      <vt:variant>
        <vt:i4>15</vt:i4>
      </vt:variant>
      <vt:variant>
        <vt:i4>0</vt:i4>
      </vt:variant>
      <vt:variant>
        <vt:i4>5</vt:i4>
      </vt:variant>
      <vt:variant>
        <vt:lpwstr>https://www.fda.gov/AboutFDA/CentersOffices/OfficeofMedicalProductsandTobacco/CDRH/CDRHOffices/ucm127854.htm</vt:lpwstr>
      </vt:variant>
      <vt:variant>
        <vt:lpwstr/>
      </vt:variant>
      <vt:variant>
        <vt:i4>7012378</vt:i4>
      </vt:variant>
      <vt:variant>
        <vt:i4>3</vt:i4>
      </vt:variant>
      <vt:variant>
        <vt:i4>0</vt:i4>
      </vt:variant>
      <vt:variant>
        <vt:i4>5</vt:i4>
      </vt:variant>
      <vt:variant>
        <vt:lpwstr>https://www.accessdata.fda.gov/cdrh_docs/presentations/eCopy/Module1.mp4</vt:lpwstr>
      </vt:variant>
      <vt:variant>
        <vt:lpwstr/>
      </vt:variant>
      <vt:variant>
        <vt:i4>4522015</vt:i4>
      </vt:variant>
      <vt:variant>
        <vt:i4>0</vt:i4>
      </vt:variant>
      <vt:variant>
        <vt:i4>0</vt:i4>
      </vt:variant>
      <vt:variant>
        <vt:i4>5</vt:i4>
      </vt:variant>
      <vt:variant>
        <vt:lpwstr>https://www.fda.gov/media/83522/download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INSTRUCTIONS – IDE TEMPLATE</dc:title>
  <dc:subject/>
  <dc:creator>Duke ORAQ</dc:creator>
  <cp:keywords/>
  <cp:lastModifiedBy>Salazar, Thomas</cp:lastModifiedBy>
  <cp:revision>6</cp:revision>
  <dcterms:created xsi:type="dcterms:W3CDTF">2025-02-26T20:46:00Z</dcterms:created>
  <dcterms:modified xsi:type="dcterms:W3CDTF">2026-03-20T17:31:00Z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14096863fac86b441ce4eb8b007eee970099f1aa7237a8da7d48639955da4df3</vt:lpwstr>
  </property>
</Properties>
</file>