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597A" w14:textId="5BEEF592" w:rsidR="007C7BE6" w:rsidRPr="007C7BE6" w:rsidRDefault="003D07EA" w:rsidP="009A4AA3">
      <w:pPr>
        <w:jc w:val="center"/>
        <w:rPr>
          <w:sz w:val="32"/>
          <w:szCs w:val="32"/>
        </w:rPr>
      </w:pPr>
      <w:r>
        <w:rPr>
          <w:sz w:val="32"/>
          <w:szCs w:val="32"/>
        </w:rPr>
        <w:t>PRE-IND</w:t>
      </w:r>
      <w:r w:rsidR="00B166EC">
        <w:rPr>
          <w:sz w:val="32"/>
          <w:szCs w:val="32"/>
        </w:rPr>
        <w:t xml:space="preserve"> </w:t>
      </w:r>
      <w:r w:rsidR="00000EA4">
        <w:rPr>
          <w:sz w:val="32"/>
          <w:szCs w:val="32"/>
        </w:rPr>
        <w:t xml:space="preserve">BRIEFING </w:t>
      </w:r>
      <w:r w:rsidR="00832DB7">
        <w:rPr>
          <w:sz w:val="32"/>
          <w:szCs w:val="32"/>
        </w:rPr>
        <w:t>PACKAGE</w:t>
      </w:r>
    </w:p>
    <w:p w14:paraId="65537D60" w14:textId="77777777" w:rsidR="007C7BE6" w:rsidRDefault="007C7BE6" w:rsidP="009A4AA3">
      <w:pPr>
        <w:jc w:val="center"/>
      </w:pPr>
    </w:p>
    <w:p w14:paraId="4EFDC6D5" w14:textId="77777777" w:rsidR="007C7BE6" w:rsidRDefault="007C7BE6" w:rsidP="009A4AA3">
      <w:pPr>
        <w:jc w:val="center"/>
      </w:pPr>
    </w:p>
    <w:p w14:paraId="78C1B5FD" w14:textId="77777777" w:rsidR="007C7BE6" w:rsidRDefault="007C7BE6" w:rsidP="009A4AA3">
      <w:pPr>
        <w:jc w:val="center"/>
      </w:pPr>
    </w:p>
    <w:p w14:paraId="662FE9DF" w14:textId="79623E60" w:rsidR="007C7BE6" w:rsidRDefault="000851C2" w:rsidP="009A4AA3">
      <w:pPr>
        <w:jc w:val="center"/>
        <w:rPr>
          <w:sz w:val="32"/>
          <w:szCs w:val="32"/>
        </w:rPr>
      </w:pPr>
      <w:r>
        <w:rPr>
          <w:sz w:val="32"/>
          <w:szCs w:val="32"/>
        </w:rPr>
        <w:t>TITLE</w:t>
      </w:r>
    </w:p>
    <w:p w14:paraId="753CB7D4" w14:textId="77777777" w:rsidR="007876AC" w:rsidRDefault="007876AC" w:rsidP="009A4AA3">
      <w:pPr>
        <w:jc w:val="center"/>
        <w:rPr>
          <w:sz w:val="32"/>
          <w:szCs w:val="32"/>
        </w:rPr>
      </w:pPr>
    </w:p>
    <w:p w14:paraId="35652FA9" w14:textId="77777777" w:rsidR="007876AC" w:rsidRDefault="007876AC" w:rsidP="009A4AA3">
      <w:pPr>
        <w:jc w:val="center"/>
        <w:rPr>
          <w:sz w:val="32"/>
          <w:szCs w:val="32"/>
        </w:rPr>
      </w:pPr>
    </w:p>
    <w:p w14:paraId="05E232C0" w14:textId="77777777" w:rsidR="007876AC" w:rsidRDefault="007876AC" w:rsidP="009A4AA3">
      <w:pPr>
        <w:jc w:val="center"/>
        <w:rPr>
          <w:sz w:val="32"/>
          <w:szCs w:val="32"/>
        </w:rPr>
      </w:pPr>
    </w:p>
    <w:p w14:paraId="51C1A6BF" w14:textId="77777777" w:rsidR="007876AC" w:rsidRDefault="007876AC" w:rsidP="009A4AA3">
      <w:pPr>
        <w:jc w:val="center"/>
        <w:rPr>
          <w:sz w:val="32"/>
          <w:szCs w:val="32"/>
        </w:rPr>
      </w:pPr>
    </w:p>
    <w:p w14:paraId="0D26D3AB" w14:textId="77777777" w:rsidR="00997ED7" w:rsidRDefault="00997ED7" w:rsidP="009A4AA3">
      <w:pPr>
        <w:jc w:val="center"/>
        <w:rPr>
          <w:sz w:val="32"/>
          <w:szCs w:val="32"/>
        </w:rPr>
      </w:pPr>
    </w:p>
    <w:p w14:paraId="2592F847" w14:textId="61679D92" w:rsidR="007C7BE6" w:rsidRDefault="003D07EA" w:rsidP="009A4AA3">
      <w:pPr>
        <w:jc w:val="center"/>
        <w:rPr>
          <w:sz w:val="32"/>
          <w:szCs w:val="32"/>
        </w:rPr>
      </w:pPr>
      <w:r>
        <w:rPr>
          <w:sz w:val="32"/>
          <w:szCs w:val="32"/>
        </w:rPr>
        <w:t>P</w:t>
      </w:r>
      <w:r w:rsidR="000127F1">
        <w:rPr>
          <w:sz w:val="32"/>
          <w:szCs w:val="32"/>
        </w:rPr>
        <w:t>IND Number</w:t>
      </w:r>
    </w:p>
    <w:p w14:paraId="124B7544" w14:textId="77777777" w:rsidR="000127F1" w:rsidRDefault="000127F1" w:rsidP="009A4AA3">
      <w:pPr>
        <w:jc w:val="center"/>
        <w:rPr>
          <w:sz w:val="32"/>
          <w:szCs w:val="32"/>
        </w:rPr>
      </w:pPr>
    </w:p>
    <w:p w14:paraId="73DE7164" w14:textId="77777777" w:rsidR="000127F1" w:rsidRPr="007C7BE6" w:rsidRDefault="000127F1" w:rsidP="009A4AA3">
      <w:pPr>
        <w:jc w:val="center"/>
        <w:rPr>
          <w:sz w:val="32"/>
          <w:szCs w:val="32"/>
        </w:rPr>
      </w:pPr>
    </w:p>
    <w:p w14:paraId="37B0F24E" w14:textId="036158C7" w:rsidR="007C7BE6" w:rsidRPr="007C7BE6" w:rsidRDefault="000851C2" w:rsidP="009A4AA3">
      <w:pPr>
        <w:jc w:val="center"/>
        <w:rPr>
          <w:sz w:val="28"/>
          <w:szCs w:val="28"/>
        </w:rPr>
      </w:pPr>
      <w:r>
        <w:rPr>
          <w:sz w:val="28"/>
          <w:szCs w:val="28"/>
        </w:rPr>
        <w:t>Name of Sponsor</w:t>
      </w:r>
      <w:r w:rsidR="007C7BE6" w:rsidRPr="007C7BE6">
        <w:rPr>
          <w:sz w:val="28"/>
          <w:szCs w:val="28"/>
        </w:rPr>
        <w:t xml:space="preserve">, </w:t>
      </w:r>
      <w:r>
        <w:rPr>
          <w:sz w:val="28"/>
          <w:szCs w:val="28"/>
        </w:rPr>
        <w:t>Affiliations</w:t>
      </w:r>
    </w:p>
    <w:p w14:paraId="1A4C603F" w14:textId="4CA92E23" w:rsidR="007C7BE6" w:rsidRPr="007C7BE6" w:rsidRDefault="000851C2" w:rsidP="009A4AA3">
      <w:pPr>
        <w:jc w:val="center"/>
        <w:rPr>
          <w:sz w:val="28"/>
          <w:szCs w:val="28"/>
        </w:rPr>
      </w:pPr>
      <w:r>
        <w:rPr>
          <w:sz w:val="28"/>
          <w:szCs w:val="28"/>
        </w:rPr>
        <w:t xml:space="preserve">X </w:t>
      </w:r>
      <w:r w:rsidR="006E092D">
        <w:rPr>
          <w:sz w:val="28"/>
          <w:szCs w:val="28"/>
        </w:rPr>
        <w:t>Professor</w:t>
      </w:r>
      <w:r>
        <w:rPr>
          <w:sz w:val="28"/>
          <w:szCs w:val="28"/>
        </w:rPr>
        <w:t>, Department</w:t>
      </w:r>
    </w:p>
    <w:p w14:paraId="6709F64A" w14:textId="521CC48A" w:rsidR="007C7BE6" w:rsidRPr="007C7BE6" w:rsidRDefault="00000EA4" w:rsidP="009A4AA3">
      <w:pPr>
        <w:jc w:val="center"/>
        <w:rPr>
          <w:sz w:val="28"/>
          <w:szCs w:val="28"/>
        </w:rPr>
      </w:pPr>
      <w:r>
        <w:rPr>
          <w:sz w:val="28"/>
          <w:szCs w:val="28"/>
        </w:rPr>
        <w:t>University of California, San Francisco</w:t>
      </w:r>
    </w:p>
    <w:p w14:paraId="043A529F" w14:textId="77777777" w:rsidR="007C7BE6" w:rsidRPr="007C7BE6" w:rsidRDefault="007C7BE6" w:rsidP="009A4AA3">
      <w:pPr>
        <w:jc w:val="center"/>
        <w:rPr>
          <w:sz w:val="32"/>
          <w:szCs w:val="32"/>
        </w:rPr>
      </w:pPr>
    </w:p>
    <w:p w14:paraId="4C805A27" w14:textId="77777777" w:rsidR="007C7BE6" w:rsidRPr="007C7BE6" w:rsidRDefault="007C7BE6" w:rsidP="009A4AA3">
      <w:pPr>
        <w:jc w:val="center"/>
        <w:rPr>
          <w:sz w:val="32"/>
          <w:szCs w:val="32"/>
        </w:rPr>
      </w:pPr>
    </w:p>
    <w:p w14:paraId="730F7370" w14:textId="77777777" w:rsidR="007C7BE6" w:rsidRDefault="007C7BE6" w:rsidP="009A4AA3">
      <w:pPr>
        <w:jc w:val="center"/>
        <w:rPr>
          <w:sz w:val="28"/>
          <w:szCs w:val="28"/>
        </w:rPr>
      </w:pPr>
      <w:r w:rsidRPr="007C7BE6">
        <w:rPr>
          <w:sz w:val="28"/>
          <w:szCs w:val="28"/>
        </w:rPr>
        <w:t>Date of Submission</w:t>
      </w:r>
    </w:p>
    <w:p w14:paraId="32CC97C2" w14:textId="77777777" w:rsidR="006D4E6A" w:rsidRDefault="00436A97" w:rsidP="006E092D">
      <w:pPr>
        <w:jc w:val="both"/>
        <w:rPr>
          <w:sz w:val="28"/>
          <w:szCs w:val="28"/>
        </w:rPr>
      </w:pPr>
      <w:r>
        <w:rPr>
          <w:sz w:val="28"/>
          <w:szCs w:val="28"/>
        </w:rPr>
        <w:br w:type="page"/>
      </w:r>
    </w:p>
    <w:p w14:paraId="6DE6C1EB" w14:textId="3ADF57DB" w:rsidR="004E1AB3" w:rsidRDefault="00146124" w:rsidP="00146124">
      <w:pPr>
        <w:pStyle w:val="SageTitleLeft"/>
      </w:pPr>
      <w:bookmarkStart w:id="0" w:name="_Toc15567883"/>
      <w:r w:rsidRPr="00997ED7">
        <w:lastRenderedPageBreak/>
        <w:t>TABLE OF CONTENTS</w:t>
      </w:r>
      <w:bookmarkEnd w:id="0"/>
    </w:p>
    <w:p w14:paraId="28AEBB24" w14:textId="361D47C0" w:rsidR="009A4AA3" w:rsidRDefault="00A01BBA">
      <w:pPr>
        <w:pStyle w:val="TOC1"/>
        <w:rPr>
          <w:rFonts w:asciiTheme="minorHAnsi" w:eastAsiaTheme="minorEastAsia" w:hAnsiTheme="minorHAnsi" w:cstheme="minorBidi"/>
          <w:b w:val="0"/>
          <w:caps w:val="0"/>
          <w:color w:val="auto"/>
          <w:sz w:val="22"/>
          <w:szCs w:val="22"/>
          <w:lang w:eastAsia="en-US"/>
        </w:rPr>
      </w:pPr>
      <w:r>
        <w:fldChar w:fldCharType="begin"/>
      </w:r>
      <w:r>
        <w:instrText xml:space="preserve"> TOC \o "1-3" \h \z \u </w:instrText>
      </w:r>
      <w:r>
        <w:fldChar w:fldCharType="separate"/>
      </w:r>
      <w:hyperlink w:anchor="_Toc15567883" w:history="1">
        <w:r w:rsidR="009A4AA3" w:rsidRPr="00477697">
          <w:rPr>
            <w:rStyle w:val="Hyperlink"/>
          </w:rPr>
          <w:t>TABLE OF CONTENTS</w:t>
        </w:r>
        <w:r w:rsidR="009A4AA3">
          <w:rPr>
            <w:webHidden/>
          </w:rPr>
          <w:tab/>
        </w:r>
        <w:r w:rsidR="009A4AA3">
          <w:rPr>
            <w:webHidden/>
          </w:rPr>
          <w:fldChar w:fldCharType="begin"/>
        </w:r>
        <w:r w:rsidR="009A4AA3">
          <w:rPr>
            <w:webHidden/>
          </w:rPr>
          <w:instrText xml:space="preserve"> PAGEREF _Toc15567883 \h </w:instrText>
        </w:r>
        <w:r w:rsidR="009A4AA3">
          <w:rPr>
            <w:webHidden/>
          </w:rPr>
        </w:r>
        <w:r w:rsidR="009A4AA3">
          <w:rPr>
            <w:webHidden/>
          </w:rPr>
          <w:fldChar w:fldCharType="separate"/>
        </w:r>
        <w:r w:rsidR="00FD536E">
          <w:rPr>
            <w:webHidden/>
          </w:rPr>
          <w:t>2</w:t>
        </w:r>
        <w:r w:rsidR="009A4AA3">
          <w:rPr>
            <w:webHidden/>
          </w:rPr>
          <w:fldChar w:fldCharType="end"/>
        </w:r>
      </w:hyperlink>
    </w:p>
    <w:p w14:paraId="524E1258" w14:textId="307D8788"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4" w:history="1">
        <w:r w:rsidRPr="00477697">
          <w:rPr>
            <w:rStyle w:val="Hyperlink"/>
          </w:rPr>
          <w:t>ABBREVIATIONS</w:t>
        </w:r>
        <w:r>
          <w:rPr>
            <w:webHidden/>
          </w:rPr>
          <w:tab/>
        </w:r>
        <w:r>
          <w:rPr>
            <w:webHidden/>
          </w:rPr>
          <w:fldChar w:fldCharType="begin"/>
        </w:r>
        <w:r>
          <w:rPr>
            <w:webHidden/>
          </w:rPr>
          <w:instrText xml:space="preserve"> PAGEREF _Toc15567884 \h </w:instrText>
        </w:r>
        <w:r>
          <w:rPr>
            <w:webHidden/>
          </w:rPr>
        </w:r>
        <w:r>
          <w:rPr>
            <w:webHidden/>
          </w:rPr>
          <w:fldChar w:fldCharType="separate"/>
        </w:r>
        <w:r w:rsidR="00FD536E">
          <w:rPr>
            <w:webHidden/>
          </w:rPr>
          <w:t>3</w:t>
        </w:r>
        <w:r>
          <w:rPr>
            <w:webHidden/>
          </w:rPr>
          <w:fldChar w:fldCharType="end"/>
        </w:r>
      </w:hyperlink>
    </w:p>
    <w:p w14:paraId="182291A3" w14:textId="38685DC2"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5" w:history="1">
        <w:r w:rsidRPr="00477697">
          <w:rPr>
            <w:rStyle w:val="Hyperlink"/>
          </w:rPr>
          <w:t>1</w:t>
        </w:r>
        <w:r>
          <w:rPr>
            <w:rFonts w:asciiTheme="minorHAnsi" w:eastAsiaTheme="minorEastAsia" w:hAnsiTheme="minorHAnsi" w:cstheme="minorBidi"/>
            <w:b w:val="0"/>
            <w:caps w:val="0"/>
            <w:color w:val="auto"/>
            <w:sz w:val="22"/>
            <w:szCs w:val="22"/>
            <w:lang w:eastAsia="en-US"/>
          </w:rPr>
          <w:tab/>
        </w:r>
        <w:r w:rsidRPr="00477697">
          <w:rPr>
            <w:rStyle w:val="Hyperlink"/>
          </w:rPr>
          <w:t>APPLICATION NUMBER</w:t>
        </w:r>
        <w:r>
          <w:rPr>
            <w:webHidden/>
          </w:rPr>
          <w:tab/>
        </w:r>
        <w:r>
          <w:rPr>
            <w:webHidden/>
          </w:rPr>
          <w:fldChar w:fldCharType="begin"/>
        </w:r>
        <w:r>
          <w:rPr>
            <w:webHidden/>
          </w:rPr>
          <w:instrText xml:space="preserve"> PAGEREF _Toc15567885 \h </w:instrText>
        </w:r>
        <w:r>
          <w:rPr>
            <w:webHidden/>
          </w:rPr>
        </w:r>
        <w:r>
          <w:rPr>
            <w:webHidden/>
          </w:rPr>
          <w:fldChar w:fldCharType="separate"/>
        </w:r>
        <w:r w:rsidR="00FD536E">
          <w:rPr>
            <w:webHidden/>
          </w:rPr>
          <w:t>4</w:t>
        </w:r>
        <w:r>
          <w:rPr>
            <w:webHidden/>
          </w:rPr>
          <w:fldChar w:fldCharType="end"/>
        </w:r>
      </w:hyperlink>
    </w:p>
    <w:p w14:paraId="0139E1A0" w14:textId="3CA42189"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6" w:history="1">
        <w:r w:rsidRPr="00477697">
          <w:rPr>
            <w:rStyle w:val="Hyperlink"/>
          </w:rPr>
          <w:t>2</w:t>
        </w:r>
        <w:r>
          <w:rPr>
            <w:rFonts w:asciiTheme="minorHAnsi" w:eastAsiaTheme="minorEastAsia" w:hAnsiTheme="minorHAnsi" w:cstheme="minorBidi"/>
            <w:b w:val="0"/>
            <w:caps w:val="0"/>
            <w:color w:val="auto"/>
            <w:sz w:val="22"/>
            <w:szCs w:val="22"/>
            <w:lang w:eastAsia="en-US"/>
          </w:rPr>
          <w:tab/>
        </w:r>
        <w:r w:rsidRPr="00477697">
          <w:rPr>
            <w:rStyle w:val="Hyperlink"/>
          </w:rPr>
          <w:t>PRODUCT NAME</w:t>
        </w:r>
        <w:r>
          <w:rPr>
            <w:webHidden/>
          </w:rPr>
          <w:tab/>
        </w:r>
        <w:r>
          <w:rPr>
            <w:webHidden/>
          </w:rPr>
          <w:fldChar w:fldCharType="begin"/>
        </w:r>
        <w:r>
          <w:rPr>
            <w:webHidden/>
          </w:rPr>
          <w:instrText xml:space="preserve"> PAGEREF _Toc15567886 \h </w:instrText>
        </w:r>
        <w:r>
          <w:rPr>
            <w:webHidden/>
          </w:rPr>
        </w:r>
        <w:r>
          <w:rPr>
            <w:webHidden/>
          </w:rPr>
          <w:fldChar w:fldCharType="separate"/>
        </w:r>
        <w:r w:rsidR="00FD536E">
          <w:rPr>
            <w:webHidden/>
          </w:rPr>
          <w:t>4</w:t>
        </w:r>
        <w:r>
          <w:rPr>
            <w:webHidden/>
          </w:rPr>
          <w:fldChar w:fldCharType="end"/>
        </w:r>
      </w:hyperlink>
    </w:p>
    <w:p w14:paraId="24916E93" w14:textId="1E9D6581"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7" w:history="1">
        <w:r w:rsidRPr="00477697">
          <w:rPr>
            <w:rStyle w:val="Hyperlink"/>
          </w:rPr>
          <w:t>3</w:t>
        </w:r>
        <w:r>
          <w:rPr>
            <w:rFonts w:asciiTheme="minorHAnsi" w:eastAsiaTheme="minorEastAsia" w:hAnsiTheme="minorHAnsi" w:cstheme="minorBidi"/>
            <w:b w:val="0"/>
            <w:caps w:val="0"/>
            <w:color w:val="auto"/>
            <w:sz w:val="22"/>
            <w:szCs w:val="22"/>
            <w:lang w:eastAsia="en-US"/>
          </w:rPr>
          <w:tab/>
        </w:r>
        <w:r w:rsidRPr="00477697">
          <w:rPr>
            <w:rStyle w:val="Hyperlink"/>
          </w:rPr>
          <w:t>CHEMICAL NAME AND STRUCTURE</w:t>
        </w:r>
        <w:r>
          <w:rPr>
            <w:webHidden/>
          </w:rPr>
          <w:tab/>
        </w:r>
        <w:r>
          <w:rPr>
            <w:webHidden/>
          </w:rPr>
          <w:fldChar w:fldCharType="begin"/>
        </w:r>
        <w:r>
          <w:rPr>
            <w:webHidden/>
          </w:rPr>
          <w:instrText xml:space="preserve"> PAGEREF _Toc15567887 \h </w:instrText>
        </w:r>
        <w:r>
          <w:rPr>
            <w:webHidden/>
          </w:rPr>
        </w:r>
        <w:r>
          <w:rPr>
            <w:webHidden/>
          </w:rPr>
          <w:fldChar w:fldCharType="separate"/>
        </w:r>
        <w:r w:rsidR="00FD536E">
          <w:rPr>
            <w:webHidden/>
          </w:rPr>
          <w:t>4</w:t>
        </w:r>
        <w:r>
          <w:rPr>
            <w:webHidden/>
          </w:rPr>
          <w:fldChar w:fldCharType="end"/>
        </w:r>
      </w:hyperlink>
    </w:p>
    <w:p w14:paraId="7A4BC0C3" w14:textId="396044EF"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8" w:history="1">
        <w:r w:rsidRPr="00477697">
          <w:rPr>
            <w:rStyle w:val="Hyperlink"/>
          </w:rPr>
          <w:t>4</w:t>
        </w:r>
        <w:r>
          <w:rPr>
            <w:rFonts w:asciiTheme="minorHAnsi" w:eastAsiaTheme="minorEastAsia" w:hAnsiTheme="minorHAnsi" w:cstheme="minorBidi"/>
            <w:b w:val="0"/>
            <w:caps w:val="0"/>
            <w:color w:val="auto"/>
            <w:sz w:val="22"/>
            <w:szCs w:val="22"/>
            <w:lang w:eastAsia="en-US"/>
          </w:rPr>
          <w:tab/>
        </w:r>
        <w:r w:rsidRPr="00477697">
          <w:rPr>
            <w:rStyle w:val="Hyperlink"/>
          </w:rPr>
          <w:t>PROPOSED REGULATORY PATHWAY</w:t>
        </w:r>
        <w:r>
          <w:rPr>
            <w:webHidden/>
          </w:rPr>
          <w:tab/>
        </w:r>
        <w:r>
          <w:rPr>
            <w:webHidden/>
          </w:rPr>
          <w:fldChar w:fldCharType="begin"/>
        </w:r>
        <w:r>
          <w:rPr>
            <w:webHidden/>
          </w:rPr>
          <w:instrText xml:space="preserve"> PAGEREF _Toc15567888 \h </w:instrText>
        </w:r>
        <w:r>
          <w:rPr>
            <w:webHidden/>
          </w:rPr>
        </w:r>
        <w:r>
          <w:rPr>
            <w:webHidden/>
          </w:rPr>
          <w:fldChar w:fldCharType="separate"/>
        </w:r>
        <w:r w:rsidR="00FD536E">
          <w:rPr>
            <w:webHidden/>
          </w:rPr>
          <w:t>4</w:t>
        </w:r>
        <w:r>
          <w:rPr>
            <w:webHidden/>
          </w:rPr>
          <w:fldChar w:fldCharType="end"/>
        </w:r>
      </w:hyperlink>
    </w:p>
    <w:p w14:paraId="472EE97F" w14:textId="3BACFBF9"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89" w:history="1">
        <w:r w:rsidRPr="00477697">
          <w:rPr>
            <w:rStyle w:val="Hyperlink"/>
          </w:rPr>
          <w:t>5</w:t>
        </w:r>
        <w:r>
          <w:rPr>
            <w:rFonts w:asciiTheme="minorHAnsi" w:eastAsiaTheme="minorEastAsia" w:hAnsiTheme="minorHAnsi" w:cstheme="minorBidi"/>
            <w:b w:val="0"/>
            <w:caps w:val="0"/>
            <w:color w:val="auto"/>
            <w:sz w:val="22"/>
            <w:szCs w:val="22"/>
            <w:lang w:eastAsia="en-US"/>
          </w:rPr>
          <w:tab/>
        </w:r>
        <w:r w:rsidRPr="00477697">
          <w:rPr>
            <w:rStyle w:val="Hyperlink"/>
          </w:rPr>
          <w:t>PROPOSED INDICATION</w:t>
        </w:r>
        <w:r>
          <w:rPr>
            <w:webHidden/>
          </w:rPr>
          <w:tab/>
        </w:r>
        <w:r>
          <w:rPr>
            <w:webHidden/>
          </w:rPr>
          <w:fldChar w:fldCharType="begin"/>
        </w:r>
        <w:r>
          <w:rPr>
            <w:webHidden/>
          </w:rPr>
          <w:instrText xml:space="preserve"> PAGEREF _Toc15567889 \h </w:instrText>
        </w:r>
        <w:r>
          <w:rPr>
            <w:webHidden/>
          </w:rPr>
        </w:r>
        <w:r>
          <w:rPr>
            <w:webHidden/>
          </w:rPr>
          <w:fldChar w:fldCharType="separate"/>
        </w:r>
        <w:r w:rsidR="00FD536E">
          <w:rPr>
            <w:webHidden/>
          </w:rPr>
          <w:t>4</w:t>
        </w:r>
        <w:r>
          <w:rPr>
            <w:webHidden/>
          </w:rPr>
          <w:fldChar w:fldCharType="end"/>
        </w:r>
      </w:hyperlink>
    </w:p>
    <w:p w14:paraId="6DC0778A" w14:textId="32CA70B2"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0" w:history="1">
        <w:r w:rsidRPr="00477697">
          <w:rPr>
            <w:rStyle w:val="Hyperlink"/>
          </w:rPr>
          <w:t>6</w:t>
        </w:r>
        <w:r>
          <w:rPr>
            <w:rFonts w:asciiTheme="minorHAnsi" w:eastAsiaTheme="minorEastAsia" w:hAnsiTheme="minorHAnsi" w:cstheme="minorBidi"/>
            <w:b w:val="0"/>
            <w:caps w:val="0"/>
            <w:color w:val="auto"/>
            <w:sz w:val="22"/>
            <w:szCs w:val="22"/>
            <w:lang w:eastAsia="en-US"/>
          </w:rPr>
          <w:tab/>
        </w:r>
        <w:r w:rsidRPr="00477697">
          <w:rPr>
            <w:rStyle w:val="Hyperlink"/>
          </w:rPr>
          <w:t>DOSAGE AND ADMINISTRATION</w:t>
        </w:r>
        <w:r>
          <w:rPr>
            <w:webHidden/>
          </w:rPr>
          <w:tab/>
        </w:r>
        <w:r>
          <w:rPr>
            <w:webHidden/>
          </w:rPr>
          <w:fldChar w:fldCharType="begin"/>
        </w:r>
        <w:r>
          <w:rPr>
            <w:webHidden/>
          </w:rPr>
          <w:instrText xml:space="preserve"> PAGEREF _Toc15567890 \h </w:instrText>
        </w:r>
        <w:r>
          <w:rPr>
            <w:webHidden/>
          </w:rPr>
        </w:r>
        <w:r>
          <w:rPr>
            <w:webHidden/>
          </w:rPr>
          <w:fldChar w:fldCharType="separate"/>
        </w:r>
        <w:r w:rsidR="00FD536E">
          <w:rPr>
            <w:webHidden/>
          </w:rPr>
          <w:t>4</w:t>
        </w:r>
        <w:r>
          <w:rPr>
            <w:webHidden/>
          </w:rPr>
          <w:fldChar w:fldCharType="end"/>
        </w:r>
      </w:hyperlink>
    </w:p>
    <w:p w14:paraId="0BB6D123" w14:textId="3E7E0F55" w:rsidR="009A4AA3" w:rsidRDefault="009A4AA3">
      <w:pPr>
        <w:pStyle w:val="TOC2"/>
        <w:rPr>
          <w:rFonts w:asciiTheme="minorHAnsi" w:eastAsiaTheme="minorEastAsia" w:hAnsiTheme="minorHAnsi" w:cstheme="minorBidi"/>
          <w:b w:val="0"/>
          <w:color w:val="auto"/>
          <w:sz w:val="22"/>
          <w:szCs w:val="22"/>
          <w:lang w:eastAsia="en-US"/>
        </w:rPr>
      </w:pPr>
      <w:hyperlink w:anchor="_Toc15567891" w:history="1">
        <w:r w:rsidRPr="00477697">
          <w:rPr>
            <w:rStyle w:val="Hyperlink"/>
          </w:rPr>
          <w:t>6.1</w:t>
        </w:r>
        <w:r>
          <w:rPr>
            <w:rFonts w:asciiTheme="minorHAnsi" w:eastAsiaTheme="minorEastAsia" w:hAnsiTheme="minorHAnsi" w:cstheme="minorBidi"/>
            <w:b w:val="0"/>
            <w:color w:val="auto"/>
            <w:sz w:val="22"/>
            <w:szCs w:val="22"/>
            <w:lang w:eastAsia="en-US"/>
          </w:rPr>
          <w:tab/>
        </w:r>
        <w:r w:rsidRPr="00477697">
          <w:rPr>
            <w:rStyle w:val="Hyperlink"/>
          </w:rPr>
          <w:t>Dosage Form</w:t>
        </w:r>
        <w:r>
          <w:rPr>
            <w:webHidden/>
          </w:rPr>
          <w:tab/>
        </w:r>
        <w:r>
          <w:rPr>
            <w:webHidden/>
          </w:rPr>
          <w:fldChar w:fldCharType="begin"/>
        </w:r>
        <w:r>
          <w:rPr>
            <w:webHidden/>
          </w:rPr>
          <w:instrText xml:space="preserve"> PAGEREF _Toc15567891 \h </w:instrText>
        </w:r>
        <w:r>
          <w:rPr>
            <w:webHidden/>
          </w:rPr>
        </w:r>
        <w:r>
          <w:rPr>
            <w:webHidden/>
          </w:rPr>
          <w:fldChar w:fldCharType="separate"/>
        </w:r>
        <w:r w:rsidR="00FD536E">
          <w:rPr>
            <w:webHidden/>
          </w:rPr>
          <w:t>4</w:t>
        </w:r>
        <w:r>
          <w:rPr>
            <w:webHidden/>
          </w:rPr>
          <w:fldChar w:fldCharType="end"/>
        </w:r>
      </w:hyperlink>
    </w:p>
    <w:p w14:paraId="7F81E3AF" w14:textId="3B284C28" w:rsidR="009A4AA3" w:rsidRDefault="009A4AA3">
      <w:pPr>
        <w:pStyle w:val="TOC2"/>
        <w:rPr>
          <w:rFonts w:asciiTheme="minorHAnsi" w:eastAsiaTheme="minorEastAsia" w:hAnsiTheme="minorHAnsi" w:cstheme="minorBidi"/>
          <w:b w:val="0"/>
          <w:color w:val="auto"/>
          <w:sz w:val="22"/>
          <w:szCs w:val="22"/>
          <w:lang w:eastAsia="en-US"/>
        </w:rPr>
      </w:pPr>
      <w:hyperlink w:anchor="_Toc15567892" w:history="1">
        <w:r w:rsidRPr="00477697">
          <w:rPr>
            <w:rStyle w:val="Hyperlink"/>
          </w:rPr>
          <w:t>6.2</w:t>
        </w:r>
        <w:r>
          <w:rPr>
            <w:rFonts w:asciiTheme="minorHAnsi" w:eastAsiaTheme="minorEastAsia" w:hAnsiTheme="minorHAnsi" w:cstheme="minorBidi"/>
            <w:b w:val="0"/>
            <w:color w:val="auto"/>
            <w:sz w:val="22"/>
            <w:szCs w:val="22"/>
            <w:lang w:eastAsia="en-US"/>
          </w:rPr>
          <w:tab/>
        </w:r>
        <w:r w:rsidRPr="00477697">
          <w:rPr>
            <w:rStyle w:val="Hyperlink"/>
          </w:rPr>
          <w:t>Route of Administration</w:t>
        </w:r>
        <w:r>
          <w:rPr>
            <w:webHidden/>
          </w:rPr>
          <w:tab/>
        </w:r>
        <w:r>
          <w:rPr>
            <w:webHidden/>
          </w:rPr>
          <w:fldChar w:fldCharType="begin"/>
        </w:r>
        <w:r>
          <w:rPr>
            <w:webHidden/>
          </w:rPr>
          <w:instrText xml:space="preserve"> PAGEREF _Toc15567892 \h </w:instrText>
        </w:r>
        <w:r>
          <w:rPr>
            <w:webHidden/>
          </w:rPr>
        </w:r>
        <w:r>
          <w:rPr>
            <w:webHidden/>
          </w:rPr>
          <w:fldChar w:fldCharType="separate"/>
        </w:r>
        <w:r w:rsidR="00FD536E">
          <w:rPr>
            <w:webHidden/>
          </w:rPr>
          <w:t>4</w:t>
        </w:r>
        <w:r>
          <w:rPr>
            <w:webHidden/>
          </w:rPr>
          <w:fldChar w:fldCharType="end"/>
        </w:r>
      </w:hyperlink>
    </w:p>
    <w:p w14:paraId="3508A4B7" w14:textId="61484E7A" w:rsidR="009A4AA3" w:rsidRDefault="009A4AA3">
      <w:pPr>
        <w:pStyle w:val="TOC2"/>
        <w:rPr>
          <w:rFonts w:asciiTheme="minorHAnsi" w:eastAsiaTheme="minorEastAsia" w:hAnsiTheme="minorHAnsi" w:cstheme="minorBidi"/>
          <w:b w:val="0"/>
          <w:color w:val="auto"/>
          <w:sz w:val="22"/>
          <w:szCs w:val="22"/>
          <w:lang w:eastAsia="en-US"/>
        </w:rPr>
      </w:pPr>
      <w:hyperlink w:anchor="_Toc15567893" w:history="1">
        <w:r w:rsidRPr="00477697">
          <w:rPr>
            <w:rStyle w:val="Hyperlink"/>
          </w:rPr>
          <w:t>6.3</w:t>
        </w:r>
        <w:r>
          <w:rPr>
            <w:rFonts w:asciiTheme="minorHAnsi" w:eastAsiaTheme="minorEastAsia" w:hAnsiTheme="minorHAnsi" w:cstheme="minorBidi"/>
            <w:b w:val="0"/>
            <w:color w:val="auto"/>
            <w:sz w:val="22"/>
            <w:szCs w:val="22"/>
            <w:lang w:eastAsia="en-US"/>
          </w:rPr>
          <w:tab/>
        </w:r>
        <w:r w:rsidRPr="00477697">
          <w:rPr>
            <w:rStyle w:val="Hyperlink"/>
          </w:rPr>
          <w:t>Dosing Regimen</w:t>
        </w:r>
        <w:r>
          <w:rPr>
            <w:webHidden/>
          </w:rPr>
          <w:tab/>
        </w:r>
        <w:r>
          <w:rPr>
            <w:webHidden/>
          </w:rPr>
          <w:fldChar w:fldCharType="begin"/>
        </w:r>
        <w:r>
          <w:rPr>
            <w:webHidden/>
          </w:rPr>
          <w:instrText xml:space="preserve"> PAGEREF _Toc15567893 \h </w:instrText>
        </w:r>
        <w:r>
          <w:rPr>
            <w:webHidden/>
          </w:rPr>
        </w:r>
        <w:r>
          <w:rPr>
            <w:webHidden/>
          </w:rPr>
          <w:fldChar w:fldCharType="separate"/>
        </w:r>
        <w:r w:rsidR="00FD536E">
          <w:rPr>
            <w:webHidden/>
          </w:rPr>
          <w:t>4</w:t>
        </w:r>
        <w:r>
          <w:rPr>
            <w:webHidden/>
          </w:rPr>
          <w:fldChar w:fldCharType="end"/>
        </w:r>
      </w:hyperlink>
    </w:p>
    <w:p w14:paraId="27A3C8F0" w14:textId="66FD1519"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4" w:history="1">
        <w:r w:rsidRPr="00477697">
          <w:rPr>
            <w:rStyle w:val="Hyperlink"/>
          </w:rPr>
          <w:t>7</w:t>
        </w:r>
        <w:r>
          <w:rPr>
            <w:rFonts w:asciiTheme="minorHAnsi" w:eastAsiaTheme="minorEastAsia" w:hAnsiTheme="minorHAnsi" w:cstheme="minorBidi"/>
            <w:b w:val="0"/>
            <w:caps w:val="0"/>
            <w:color w:val="auto"/>
            <w:sz w:val="22"/>
            <w:szCs w:val="22"/>
            <w:lang w:eastAsia="en-US"/>
          </w:rPr>
          <w:tab/>
        </w:r>
        <w:r w:rsidRPr="00477697">
          <w:rPr>
            <w:rStyle w:val="Hyperlink"/>
          </w:rPr>
          <w:t>PEDIATRIC STUDY PLANS</w:t>
        </w:r>
        <w:r>
          <w:rPr>
            <w:webHidden/>
          </w:rPr>
          <w:tab/>
        </w:r>
        <w:r>
          <w:rPr>
            <w:webHidden/>
          </w:rPr>
          <w:fldChar w:fldCharType="begin"/>
        </w:r>
        <w:r>
          <w:rPr>
            <w:webHidden/>
          </w:rPr>
          <w:instrText xml:space="preserve"> PAGEREF _Toc15567894 \h </w:instrText>
        </w:r>
        <w:r>
          <w:rPr>
            <w:webHidden/>
          </w:rPr>
        </w:r>
        <w:r>
          <w:rPr>
            <w:webHidden/>
          </w:rPr>
          <w:fldChar w:fldCharType="separate"/>
        </w:r>
        <w:r w:rsidR="00FD536E">
          <w:rPr>
            <w:webHidden/>
          </w:rPr>
          <w:t>4</w:t>
        </w:r>
        <w:r>
          <w:rPr>
            <w:webHidden/>
          </w:rPr>
          <w:fldChar w:fldCharType="end"/>
        </w:r>
      </w:hyperlink>
    </w:p>
    <w:p w14:paraId="51606B77" w14:textId="6D53BD4A"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5" w:history="1">
        <w:r w:rsidRPr="00477697">
          <w:rPr>
            <w:rStyle w:val="Hyperlink"/>
          </w:rPr>
          <w:t>8</w:t>
        </w:r>
        <w:r>
          <w:rPr>
            <w:rFonts w:asciiTheme="minorHAnsi" w:eastAsiaTheme="minorEastAsia" w:hAnsiTheme="minorHAnsi" w:cstheme="minorBidi"/>
            <w:b w:val="0"/>
            <w:caps w:val="0"/>
            <w:color w:val="auto"/>
            <w:sz w:val="22"/>
            <w:szCs w:val="22"/>
            <w:lang w:eastAsia="en-US"/>
          </w:rPr>
          <w:tab/>
        </w:r>
        <w:r w:rsidRPr="00477697">
          <w:rPr>
            <w:rStyle w:val="Hyperlink"/>
          </w:rPr>
          <w:t>HUMAN FACTORS ENGINEERING PLAN</w:t>
        </w:r>
        <w:r>
          <w:rPr>
            <w:webHidden/>
          </w:rPr>
          <w:tab/>
        </w:r>
        <w:r>
          <w:rPr>
            <w:webHidden/>
          </w:rPr>
          <w:fldChar w:fldCharType="begin"/>
        </w:r>
        <w:r>
          <w:rPr>
            <w:webHidden/>
          </w:rPr>
          <w:instrText xml:space="preserve"> PAGEREF _Toc15567895 \h </w:instrText>
        </w:r>
        <w:r>
          <w:rPr>
            <w:webHidden/>
          </w:rPr>
        </w:r>
        <w:r>
          <w:rPr>
            <w:webHidden/>
          </w:rPr>
          <w:fldChar w:fldCharType="separate"/>
        </w:r>
        <w:r w:rsidR="00FD536E">
          <w:rPr>
            <w:webHidden/>
          </w:rPr>
          <w:t>4</w:t>
        </w:r>
        <w:r>
          <w:rPr>
            <w:webHidden/>
          </w:rPr>
          <w:fldChar w:fldCharType="end"/>
        </w:r>
      </w:hyperlink>
    </w:p>
    <w:p w14:paraId="7B078A9F" w14:textId="2F156981"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6" w:history="1">
        <w:r w:rsidRPr="00477697">
          <w:rPr>
            <w:rStyle w:val="Hyperlink"/>
          </w:rPr>
          <w:t>9</w:t>
        </w:r>
        <w:r>
          <w:rPr>
            <w:rFonts w:asciiTheme="minorHAnsi" w:eastAsiaTheme="minorEastAsia" w:hAnsiTheme="minorHAnsi" w:cstheme="minorBidi"/>
            <w:b w:val="0"/>
            <w:caps w:val="0"/>
            <w:color w:val="auto"/>
            <w:sz w:val="22"/>
            <w:szCs w:val="22"/>
            <w:lang w:eastAsia="en-US"/>
          </w:rPr>
          <w:tab/>
        </w:r>
        <w:r w:rsidRPr="00477697">
          <w:rPr>
            <w:rStyle w:val="Hyperlink"/>
          </w:rPr>
          <w:t>COMBINATION PRODUCT INFORMATION</w:t>
        </w:r>
        <w:r>
          <w:rPr>
            <w:webHidden/>
          </w:rPr>
          <w:tab/>
        </w:r>
        <w:r>
          <w:rPr>
            <w:webHidden/>
          </w:rPr>
          <w:fldChar w:fldCharType="begin"/>
        </w:r>
        <w:r>
          <w:rPr>
            <w:webHidden/>
          </w:rPr>
          <w:instrText xml:space="preserve"> PAGEREF _Toc15567896 \h </w:instrText>
        </w:r>
        <w:r>
          <w:rPr>
            <w:webHidden/>
          </w:rPr>
        </w:r>
        <w:r>
          <w:rPr>
            <w:webHidden/>
          </w:rPr>
          <w:fldChar w:fldCharType="separate"/>
        </w:r>
        <w:r w:rsidR="00FD536E">
          <w:rPr>
            <w:webHidden/>
          </w:rPr>
          <w:t>5</w:t>
        </w:r>
        <w:r>
          <w:rPr>
            <w:webHidden/>
          </w:rPr>
          <w:fldChar w:fldCharType="end"/>
        </w:r>
      </w:hyperlink>
    </w:p>
    <w:p w14:paraId="6B5DE028" w14:textId="32C30FAA"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7" w:history="1">
        <w:r w:rsidRPr="00477697">
          <w:rPr>
            <w:rStyle w:val="Hyperlink"/>
          </w:rPr>
          <w:t>10</w:t>
        </w:r>
        <w:r>
          <w:rPr>
            <w:rFonts w:asciiTheme="minorHAnsi" w:eastAsiaTheme="minorEastAsia" w:hAnsiTheme="minorHAnsi" w:cstheme="minorBidi"/>
            <w:b w:val="0"/>
            <w:caps w:val="0"/>
            <w:color w:val="auto"/>
            <w:sz w:val="22"/>
            <w:szCs w:val="22"/>
            <w:lang w:eastAsia="en-US"/>
          </w:rPr>
          <w:tab/>
        </w:r>
        <w:r w:rsidRPr="00477697">
          <w:rPr>
            <w:rStyle w:val="Hyperlink"/>
          </w:rPr>
          <w:t>LIST OF SPONSOR ATTENDEES</w:t>
        </w:r>
        <w:r>
          <w:rPr>
            <w:webHidden/>
          </w:rPr>
          <w:tab/>
        </w:r>
        <w:r>
          <w:rPr>
            <w:webHidden/>
          </w:rPr>
          <w:fldChar w:fldCharType="begin"/>
        </w:r>
        <w:r>
          <w:rPr>
            <w:webHidden/>
          </w:rPr>
          <w:instrText xml:space="preserve"> PAGEREF _Toc15567897 \h </w:instrText>
        </w:r>
        <w:r>
          <w:rPr>
            <w:webHidden/>
          </w:rPr>
        </w:r>
        <w:r>
          <w:rPr>
            <w:webHidden/>
          </w:rPr>
          <w:fldChar w:fldCharType="separate"/>
        </w:r>
        <w:r w:rsidR="00FD536E">
          <w:rPr>
            <w:webHidden/>
          </w:rPr>
          <w:t>5</w:t>
        </w:r>
        <w:r>
          <w:rPr>
            <w:webHidden/>
          </w:rPr>
          <w:fldChar w:fldCharType="end"/>
        </w:r>
      </w:hyperlink>
    </w:p>
    <w:p w14:paraId="0B6D5C0A" w14:textId="2987634A"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898" w:history="1">
        <w:r w:rsidRPr="00477697">
          <w:rPr>
            <w:rStyle w:val="Hyperlink"/>
          </w:rPr>
          <w:t>11</w:t>
        </w:r>
        <w:r>
          <w:rPr>
            <w:rFonts w:asciiTheme="minorHAnsi" w:eastAsiaTheme="minorEastAsia" w:hAnsiTheme="minorHAnsi" w:cstheme="minorBidi"/>
            <w:b w:val="0"/>
            <w:caps w:val="0"/>
            <w:color w:val="auto"/>
            <w:sz w:val="22"/>
            <w:szCs w:val="22"/>
            <w:lang w:eastAsia="en-US"/>
          </w:rPr>
          <w:tab/>
        </w:r>
        <w:r w:rsidRPr="00477697">
          <w:rPr>
            <w:rStyle w:val="Hyperlink"/>
          </w:rPr>
          <w:t>BACKGROUND</w:t>
        </w:r>
        <w:r>
          <w:rPr>
            <w:webHidden/>
          </w:rPr>
          <w:tab/>
        </w:r>
        <w:r>
          <w:rPr>
            <w:webHidden/>
          </w:rPr>
          <w:fldChar w:fldCharType="begin"/>
        </w:r>
        <w:r>
          <w:rPr>
            <w:webHidden/>
          </w:rPr>
          <w:instrText xml:space="preserve"> PAGEREF _Toc15567898 \h </w:instrText>
        </w:r>
        <w:r>
          <w:rPr>
            <w:webHidden/>
          </w:rPr>
        </w:r>
        <w:r>
          <w:rPr>
            <w:webHidden/>
          </w:rPr>
          <w:fldChar w:fldCharType="separate"/>
        </w:r>
        <w:r w:rsidR="00FD536E">
          <w:rPr>
            <w:webHidden/>
          </w:rPr>
          <w:t>5</w:t>
        </w:r>
        <w:r>
          <w:rPr>
            <w:webHidden/>
          </w:rPr>
          <w:fldChar w:fldCharType="end"/>
        </w:r>
      </w:hyperlink>
    </w:p>
    <w:p w14:paraId="7D70A8B2" w14:textId="510E788F" w:rsidR="009A4AA3" w:rsidRDefault="009A4AA3">
      <w:pPr>
        <w:pStyle w:val="TOC2"/>
        <w:rPr>
          <w:rFonts w:asciiTheme="minorHAnsi" w:eastAsiaTheme="minorEastAsia" w:hAnsiTheme="minorHAnsi" w:cstheme="minorBidi"/>
          <w:b w:val="0"/>
          <w:color w:val="auto"/>
          <w:sz w:val="22"/>
          <w:szCs w:val="22"/>
          <w:lang w:eastAsia="en-US"/>
        </w:rPr>
      </w:pPr>
      <w:hyperlink w:anchor="_Toc15567899" w:history="1">
        <w:r w:rsidRPr="00477697">
          <w:rPr>
            <w:rStyle w:val="Hyperlink"/>
          </w:rPr>
          <w:t>11.1</w:t>
        </w:r>
        <w:r>
          <w:rPr>
            <w:rFonts w:asciiTheme="minorHAnsi" w:eastAsiaTheme="minorEastAsia" w:hAnsiTheme="minorHAnsi" w:cstheme="minorBidi"/>
            <w:b w:val="0"/>
            <w:color w:val="auto"/>
            <w:sz w:val="22"/>
            <w:szCs w:val="22"/>
            <w:lang w:eastAsia="en-US"/>
          </w:rPr>
          <w:tab/>
        </w:r>
        <w:r w:rsidRPr="00477697">
          <w:rPr>
            <w:rStyle w:val="Hyperlink"/>
          </w:rPr>
          <w:t>History of Development Program</w:t>
        </w:r>
        <w:r>
          <w:rPr>
            <w:webHidden/>
          </w:rPr>
          <w:tab/>
        </w:r>
        <w:r>
          <w:rPr>
            <w:webHidden/>
          </w:rPr>
          <w:fldChar w:fldCharType="begin"/>
        </w:r>
        <w:r>
          <w:rPr>
            <w:webHidden/>
          </w:rPr>
          <w:instrText xml:space="preserve"> PAGEREF _Toc15567899 \h </w:instrText>
        </w:r>
        <w:r>
          <w:rPr>
            <w:webHidden/>
          </w:rPr>
        </w:r>
        <w:r>
          <w:rPr>
            <w:webHidden/>
          </w:rPr>
          <w:fldChar w:fldCharType="separate"/>
        </w:r>
        <w:r w:rsidR="00FD536E">
          <w:rPr>
            <w:webHidden/>
          </w:rPr>
          <w:t>5</w:t>
        </w:r>
        <w:r>
          <w:rPr>
            <w:webHidden/>
          </w:rPr>
          <w:fldChar w:fldCharType="end"/>
        </w:r>
      </w:hyperlink>
    </w:p>
    <w:p w14:paraId="6604B64A" w14:textId="35404184" w:rsidR="009A4AA3" w:rsidRDefault="009A4AA3">
      <w:pPr>
        <w:pStyle w:val="TOC2"/>
        <w:rPr>
          <w:rFonts w:asciiTheme="minorHAnsi" w:eastAsiaTheme="minorEastAsia" w:hAnsiTheme="minorHAnsi" w:cstheme="minorBidi"/>
          <w:b w:val="0"/>
          <w:color w:val="auto"/>
          <w:sz w:val="22"/>
          <w:szCs w:val="22"/>
          <w:lang w:eastAsia="en-US"/>
        </w:rPr>
      </w:pPr>
      <w:hyperlink w:anchor="_Toc15567900" w:history="1">
        <w:r w:rsidRPr="00477697">
          <w:rPr>
            <w:rStyle w:val="Hyperlink"/>
          </w:rPr>
          <w:t>11.2</w:t>
        </w:r>
        <w:r>
          <w:rPr>
            <w:rFonts w:asciiTheme="minorHAnsi" w:eastAsiaTheme="minorEastAsia" w:hAnsiTheme="minorHAnsi" w:cstheme="minorBidi"/>
            <w:b w:val="0"/>
            <w:color w:val="auto"/>
            <w:sz w:val="22"/>
            <w:szCs w:val="22"/>
            <w:lang w:eastAsia="en-US"/>
          </w:rPr>
          <w:tab/>
        </w:r>
        <w:r w:rsidRPr="00477697">
          <w:rPr>
            <w:rStyle w:val="Hyperlink"/>
          </w:rPr>
          <w:t>Substantive Changes to Development Plans</w:t>
        </w:r>
        <w:r>
          <w:rPr>
            <w:webHidden/>
          </w:rPr>
          <w:tab/>
        </w:r>
        <w:r>
          <w:rPr>
            <w:webHidden/>
          </w:rPr>
          <w:fldChar w:fldCharType="begin"/>
        </w:r>
        <w:r>
          <w:rPr>
            <w:webHidden/>
          </w:rPr>
          <w:instrText xml:space="preserve"> PAGEREF _Toc15567900 \h </w:instrText>
        </w:r>
        <w:r>
          <w:rPr>
            <w:webHidden/>
          </w:rPr>
        </w:r>
        <w:r>
          <w:rPr>
            <w:webHidden/>
          </w:rPr>
          <w:fldChar w:fldCharType="separate"/>
        </w:r>
        <w:r w:rsidR="00FD536E">
          <w:rPr>
            <w:webHidden/>
          </w:rPr>
          <w:t>5</w:t>
        </w:r>
        <w:r>
          <w:rPr>
            <w:webHidden/>
          </w:rPr>
          <w:fldChar w:fldCharType="end"/>
        </w:r>
      </w:hyperlink>
    </w:p>
    <w:p w14:paraId="5DD21803" w14:textId="25E95D71" w:rsidR="009A4AA3" w:rsidRDefault="009A4AA3">
      <w:pPr>
        <w:pStyle w:val="TOC2"/>
        <w:rPr>
          <w:rFonts w:asciiTheme="minorHAnsi" w:eastAsiaTheme="minorEastAsia" w:hAnsiTheme="minorHAnsi" w:cstheme="minorBidi"/>
          <w:b w:val="0"/>
          <w:color w:val="auto"/>
          <w:sz w:val="22"/>
          <w:szCs w:val="22"/>
          <w:lang w:eastAsia="en-US"/>
        </w:rPr>
      </w:pPr>
      <w:hyperlink w:anchor="_Toc15567901" w:history="1">
        <w:r w:rsidRPr="00477697">
          <w:rPr>
            <w:rStyle w:val="Hyperlink"/>
          </w:rPr>
          <w:t>11.3</w:t>
        </w:r>
        <w:r>
          <w:rPr>
            <w:rFonts w:asciiTheme="minorHAnsi" w:eastAsiaTheme="minorEastAsia" w:hAnsiTheme="minorHAnsi" w:cstheme="minorBidi"/>
            <w:b w:val="0"/>
            <w:color w:val="auto"/>
            <w:sz w:val="22"/>
            <w:szCs w:val="22"/>
            <w:lang w:eastAsia="en-US"/>
          </w:rPr>
          <w:tab/>
        </w:r>
        <w:r w:rsidRPr="00477697">
          <w:rPr>
            <w:rStyle w:val="Hyperlink"/>
          </w:rPr>
          <w:t>Current Status of Product Development</w:t>
        </w:r>
        <w:r>
          <w:rPr>
            <w:webHidden/>
          </w:rPr>
          <w:tab/>
        </w:r>
        <w:r>
          <w:rPr>
            <w:webHidden/>
          </w:rPr>
          <w:fldChar w:fldCharType="begin"/>
        </w:r>
        <w:r>
          <w:rPr>
            <w:webHidden/>
          </w:rPr>
          <w:instrText xml:space="preserve"> PAGEREF _Toc15567901 \h </w:instrText>
        </w:r>
        <w:r>
          <w:rPr>
            <w:webHidden/>
          </w:rPr>
        </w:r>
        <w:r>
          <w:rPr>
            <w:webHidden/>
          </w:rPr>
          <w:fldChar w:fldCharType="separate"/>
        </w:r>
        <w:r w:rsidR="00FD536E">
          <w:rPr>
            <w:webHidden/>
          </w:rPr>
          <w:t>5</w:t>
        </w:r>
        <w:r>
          <w:rPr>
            <w:webHidden/>
          </w:rPr>
          <w:fldChar w:fldCharType="end"/>
        </w:r>
      </w:hyperlink>
    </w:p>
    <w:p w14:paraId="5FF010D7" w14:textId="2937C436"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902" w:history="1">
        <w:r w:rsidRPr="00477697">
          <w:rPr>
            <w:rStyle w:val="Hyperlink"/>
          </w:rPr>
          <w:t>12</w:t>
        </w:r>
        <w:r>
          <w:rPr>
            <w:rFonts w:asciiTheme="minorHAnsi" w:eastAsiaTheme="minorEastAsia" w:hAnsiTheme="minorHAnsi" w:cstheme="minorBidi"/>
            <w:b w:val="0"/>
            <w:caps w:val="0"/>
            <w:color w:val="auto"/>
            <w:sz w:val="22"/>
            <w:szCs w:val="22"/>
            <w:lang w:eastAsia="en-US"/>
          </w:rPr>
          <w:tab/>
        </w:r>
        <w:r w:rsidRPr="00477697">
          <w:rPr>
            <w:rStyle w:val="Hyperlink"/>
          </w:rPr>
          <w:t>PURPOSE OF MEETING</w:t>
        </w:r>
        <w:r>
          <w:rPr>
            <w:webHidden/>
          </w:rPr>
          <w:tab/>
        </w:r>
        <w:r>
          <w:rPr>
            <w:webHidden/>
          </w:rPr>
          <w:fldChar w:fldCharType="begin"/>
        </w:r>
        <w:r>
          <w:rPr>
            <w:webHidden/>
          </w:rPr>
          <w:instrText xml:space="preserve"> PAGEREF _Toc15567902 \h </w:instrText>
        </w:r>
        <w:r>
          <w:rPr>
            <w:webHidden/>
          </w:rPr>
        </w:r>
        <w:r>
          <w:rPr>
            <w:webHidden/>
          </w:rPr>
          <w:fldChar w:fldCharType="separate"/>
        </w:r>
        <w:r w:rsidR="00FD536E">
          <w:rPr>
            <w:webHidden/>
          </w:rPr>
          <w:t>5</w:t>
        </w:r>
        <w:r>
          <w:rPr>
            <w:webHidden/>
          </w:rPr>
          <w:fldChar w:fldCharType="end"/>
        </w:r>
      </w:hyperlink>
    </w:p>
    <w:p w14:paraId="17C2FB93" w14:textId="40E37E54"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903" w:history="1">
        <w:r w:rsidRPr="00477697">
          <w:rPr>
            <w:rStyle w:val="Hyperlink"/>
          </w:rPr>
          <w:t>13</w:t>
        </w:r>
        <w:r>
          <w:rPr>
            <w:rFonts w:asciiTheme="minorHAnsi" w:eastAsiaTheme="minorEastAsia" w:hAnsiTheme="minorHAnsi" w:cstheme="minorBidi"/>
            <w:b w:val="0"/>
            <w:caps w:val="0"/>
            <w:color w:val="auto"/>
            <w:sz w:val="22"/>
            <w:szCs w:val="22"/>
            <w:lang w:eastAsia="en-US"/>
          </w:rPr>
          <w:tab/>
        </w:r>
        <w:r w:rsidRPr="00477697">
          <w:rPr>
            <w:rStyle w:val="Hyperlink"/>
          </w:rPr>
          <w:t>PROPOSED AGENDA</w:t>
        </w:r>
        <w:r>
          <w:rPr>
            <w:webHidden/>
          </w:rPr>
          <w:tab/>
        </w:r>
        <w:r>
          <w:rPr>
            <w:webHidden/>
          </w:rPr>
          <w:fldChar w:fldCharType="begin"/>
        </w:r>
        <w:r>
          <w:rPr>
            <w:webHidden/>
          </w:rPr>
          <w:instrText xml:space="preserve"> PAGEREF _Toc15567903 \h </w:instrText>
        </w:r>
        <w:r>
          <w:rPr>
            <w:webHidden/>
          </w:rPr>
        </w:r>
        <w:r>
          <w:rPr>
            <w:webHidden/>
          </w:rPr>
          <w:fldChar w:fldCharType="separate"/>
        </w:r>
        <w:r w:rsidR="00FD536E">
          <w:rPr>
            <w:webHidden/>
          </w:rPr>
          <w:t>5</w:t>
        </w:r>
        <w:r>
          <w:rPr>
            <w:webHidden/>
          </w:rPr>
          <w:fldChar w:fldCharType="end"/>
        </w:r>
      </w:hyperlink>
    </w:p>
    <w:p w14:paraId="2E39E65C" w14:textId="52F1DA50"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904" w:history="1">
        <w:r w:rsidRPr="00477697">
          <w:rPr>
            <w:rStyle w:val="Hyperlink"/>
          </w:rPr>
          <w:t>14</w:t>
        </w:r>
        <w:r>
          <w:rPr>
            <w:rFonts w:asciiTheme="minorHAnsi" w:eastAsiaTheme="minorEastAsia" w:hAnsiTheme="minorHAnsi" w:cstheme="minorBidi"/>
            <w:b w:val="0"/>
            <w:caps w:val="0"/>
            <w:color w:val="auto"/>
            <w:sz w:val="22"/>
            <w:szCs w:val="22"/>
            <w:lang w:eastAsia="en-US"/>
          </w:rPr>
          <w:tab/>
        </w:r>
        <w:r w:rsidRPr="00477697">
          <w:rPr>
            <w:rStyle w:val="Hyperlink"/>
          </w:rPr>
          <w:t>LIST OF QUESTIONS FOR DISCUSSION</w:t>
        </w:r>
        <w:r>
          <w:rPr>
            <w:webHidden/>
          </w:rPr>
          <w:tab/>
        </w:r>
        <w:r>
          <w:rPr>
            <w:webHidden/>
          </w:rPr>
          <w:fldChar w:fldCharType="begin"/>
        </w:r>
        <w:r>
          <w:rPr>
            <w:webHidden/>
          </w:rPr>
          <w:instrText xml:space="preserve"> PAGEREF _Toc15567904 \h </w:instrText>
        </w:r>
        <w:r>
          <w:rPr>
            <w:webHidden/>
          </w:rPr>
        </w:r>
        <w:r>
          <w:rPr>
            <w:webHidden/>
          </w:rPr>
          <w:fldChar w:fldCharType="separate"/>
        </w:r>
        <w:r w:rsidR="00FD536E">
          <w:rPr>
            <w:webHidden/>
          </w:rPr>
          <w:t>5</w:t>
        </w:r>
        <w:r>
          <w:rPr>
            <w:webHidden/>
          </w:rPr>
          <w:fldChar w:fldCharType="end"/>
        </w:r>
      </w:hyperlink>
    </w:p>
    <w:p w14:paraId="7E47147C" w14:textId="540E34A3" w:rsidR="009A4AA3" w:rsidRDefault="009A4AA3">
      <w:pPr>
        <w:pStyle w:val="TOC2"/>
        <w:rPr>
          <w:rFonts w:asciiTheme="minorHAnsi" w:eastAsiaTheme="minorEastAsia" w:hAnsiTheme="minorHAnsi" w:cstheme="minorBidi"/>
          <w:b w:val="0"/>
          <w:color w:val="auto"/>
          <w:sz w:val="22"/>
          <w:szCs w:val="22"/>
          <w:lang w:eastAsia="en-US"/>
        </w:rPr>
      </w:pPr>
      <w:hyperlink w:anchor="_Toc15567905" w:history="1">
        <w:r w:rsidRPr="00477697">
          <w:rPr>
            <w:rStyle w:val="Hyperlink"/>
          </w:rPr>
          <w:t>14.1</w:t>
        </w:r>
        <w:r>
          <w:rPr>
            <w:rFonts w:asciiTheme="minorHAnsi" w:eastAsiaTheme="minorEastAsia" w:hAnsiTheme="minorHAnsi" w:cstheme="minorBidi"/>
            <w:b w:val="0"/>
            <w:color w:val="auto"/>
            <w:sz w:val="22"/>
            <w:szCs w:val="22"/>
            <w:lang w:eastAsia="en-US"/>
          </w:rPr>
          <w:tab/>
        </w:r>
        <w:r w:rsidRPr="00477697">
          <w:rPr>
            <w:rStyle w:val="Hyperlink"/>
          </w:rPr>
          <w:t>Administrative (Delete if there are no questions in this area)</w:t>
        </w:r>
        <w:r>
          <w:rPr>
            <w:webHidden/>
          </w:rPr>
          <w:tab/>
        </w:r>
        <w:r>
          <w:rPr>
            <w:webHidden/>
          </w:rPr>
          <w:fldChar w:fldCharType="begin"/>
        </w:r>
        <w:r>
          <w:rPr>
            <w:webHidden/>
          </w:rPr>
          <w:instrText xml:space="preserve"> PAGEREF _Toc15567905 \h </w:instrText>
        </w:r>
        <w:r>
          <w:rPr>
            <w:webHidden/>
          </w:rPr>
        </w:r>
        <w:r>
          <w:rPr>
            <w:webHidden/>
          </w:rPr>
          <w:fldChar w:fldCharType="separate"/>
        </w:r>
        <w:r w:rsidR="00FD536E">
          <w:rPr>
            <w:webHidden/>
          </w:rPr>
          <w:t>5</w:t>
        </w:r>
        <w:r>
          <w:rPr>
            <w:webHidden/>
          </w:rPr>
          <w:fldChar w:fldCharType="end"/>
        </w:r>
      </w:hyperlink>
    </w:p>
    <w:p w14:paraId="07E9DAAD" w14:textId="11390492" w:rsidR="009A4AA3" w:rsidRDefault="009A4AA3">
      <w:pPr>
        <w:pStyle w:val="TOC2"/>
        <w:rPr>
          <w:rFonts w:asciiTheme="minorHAnsi" w:eastAsiaTheme="minorEastAsia" w:hAnsiTheme="minorHAnsi" w:cstheme="minorBidi"/>
          <w:b w:val="0"/>
          <w:color w:val="auto"/>
          <w:sz w:val="22"/>
          <w:szCs w:val="22"/>
          <w:lang w:eastAsia="en-US"/>
        </w:rPr>
      </w:pPr>
      <w:hyperlink w:anchor="_Toc15567906" w:history="1">
        <w:r w:rsidRPr="00477697">
          <w:rPr>
            <w:rStyle w:val="Hyperlink"/>
          </w:rPr>
          <w:t>14.2</w:t>
        </w:r>
        <w:r>
          <w:rPr>
            <w:rFonts w:asciiTheme="minorHAnsi" w:eastAsiaTheme="minorEastAsia" w:hAnsiTheme="minorHAnsi" w:cstheme="minorBidi"/>
            <w:b w:val="0"/>
            <w:color w:val="auto"/>
            <w:sz w:val="22"/>
            <w:szCs w:val="22"/>
            <w:lang w:eastAsia="en-US"/>
          </w:rPr>
          <w:tab/>
        </w:r>
        <w:r w:rsidRPr="00477697">
          <w:rPr>
            <w:rStyle w:val="Hyperlink"/>
          </w:rPr>
          <w:t>Quality (Delete if there are no questions in this area)</w:t>
        </w:r>
        <w:r>
          <w:rPr>
            <w:webHidden/>
          </w:rPr>
          <w:tab/>
        </w:r>
        <w:r>
          <w:rPr>
            <w:webHidden/>
          </w:rPr>
          <w:fldChar w:fldCharType="begin"/>
        </w:r>
        <w:r>
          <w:rPr>
            <w:webHidden/>
          </w:rPr>
          <w:instrText xml:space="preserve"> PAGEREF _Toc15567906 \h </w:instrText>
        </w:r>
        <w:r>
          <w:rPr>
            <w:webHidden/>
          </w:rPr>
        </w:r>
        <w:r>
          <w:rPr>
            <w:webHidden/>
          </w:rPr>
          <w:fldChar w:fldCharType="separate"/>
        </w:r>
        <w:r w:rsidR="00FD536E">
          <w:rPr>
            <w:webHidden/>
          </w:rPr>
          <w:t>6</w:t>
        </w:r>
        <w:r>
          <w:rPr>
            <w:webHidden/>
          </w:rPr>
          <w:fldChar w:fldCharType="end"/>
        </w:r>
      </w:hyperlink>
    </w:p>
    <w:p w14:paraId="3176DB9E" w14:textId="60D2DDE7" w:rsidR="009A4AA3" w:rsidRDefault="009A4AA3">
      <w:pPr>
        <w:pStyle w:val="TOC2"/>
        <w:rPr>
          <w:rFonts w:asciiTheme="minorHAnsi" w:eastAsiaTheme="minorEastAsia" w:hAnsiTheme="minorHAnsi" w:cstheme="minorBidi"/>
          <w:b w:val="0"/>
          <w:color w:val="auto"/>
          <w:sz w:val="22"/>
          <w:szCs w:val="22"/>
          <w:lang w:eastAsia="en-US"/>
        </w:rPr>
      </w:pPr>
      <w:hyperlink w:anchor="_Toc15567907" w:history="1">
        <w:r w:rsidRPr="00477697">
          <w:rPr>
            <w:rStyle w:val="Hyperlink"/>
          </w:rPr>
          <w:t>14.3</w:t>
        </w:r>
        <w:r>
          <w:rPr>
            <w:rFonts w:asciiTheme="minorHAnsi" w:eastAsiaTheme="minorEastAsia" w:hAnsiTheme="minorHAnsi" w:cstheme="minorBidi"/>
            <w:b w:val="0"/>
            <w:color w:val="auto"/>
            <w:sz w:val="22"/>
            <w:szCs w:val="22"/>
            <w:lang w:eastAsia="en-US"/>
          </w:rPr>
          <w:tab/>
        </w:r>
        <w:r w:rsidRPr="00477697">
          <w:rPr>
            <w:rStyle w:val="Hyperlink"/>
          </w:rPr>
          <w:t>Nonclinical (Delete if there are no questions in this area)</w:t>
        </w:r>
        <w:r>
          <w:rPr>
            <w:webHidden/>
          </w:rPr>
          <w:tab/>
        </w:r>
        <w:r>
          <w:rPr>
            <w:webHidden/>
          </w:rPr>
          <w:fldChar w:fldCharType="begin"/>
        </w:r>
        <w:r>
          <w:rPr>
            <w:webHidden/>
          </w:rPr>
          <w:instrText xml:space="preserve"> PAGEREF _Toc15567907 \h </w:instrText>
        </w:r>
        <w:r>
          <w:rPr>
            <w:webHidden/>
          </w:rPr>
        </w:r>
        <w:r>
          <w:rPr>
            <w:webHidden/>
          </w:rPr>
          <w:fldChar w:fldCharType="separate"/>
        </w:r>
        <w:r w:rsidR="00FD536E">
          <w:rPr>
            <w:webHidden/>
          </w:rPr>
          <w:t>6</w:t>
        </w:r>
        <w:r>
          <w:rPr>
            <w:webHidden/>
          </w:rPr>
          <w:fldChar w:fldCharType="end"/>
        </w:r>
      </w:hyperlink>
    </w:p>
    <w:p w14:paraId="37D3FBCA" w14:textId="2897AD1C" w:rsidR="009A4AA3" w:rsidRDefault="009A4AA3">
      <w:pPr>
        <w:pStyle w:val="TOC2"/>
        <w:rPr>
          <w:rFonts w:asciiTheme="minorHAnsi" w:eastAsiaTheme="minorEastAsia" w:hAnsiTheme="minorHAnsi" w:cstheme="minorBidi"/>
          <w:b w:val="0"/>
          <w:color w:val="auto"/>
          <w:sz w:val="22"/>
          <w:szCs w:val="22"/>
          <w:lang w:eastAsia="en-US"/>
        </w:rPr>
      </w:pPr>
      <w:hyperlink w:anchor="_Toc15567908" w:history="1">
        <w:r w:rsidRPr="00477697">
          <w:rPr>
            <w:rStyle w:val="Hyperlink"/>
          </w:rPr>
          <w:t>14.4</w:t>
        </w:r>
        <w:r>
          <w:rPr>
            <w:rFonts w:asciiTheme="minorHAnsi" w:eastAsiaTheme="minorEastAsia" w:hAnsiTheme="minorHAnsi" w:cstheme="minorBidi"/>
            <w:b w:val="0"/>
            <w:color w:val="auto"/>
            <w:sz w:val="22"/>
            <w:szCs w:val="22"/>
            <w:lang w:eastAsia="en-US"/>
          </w:rPr>
          <w:tab/>
        </w:r>
        <w:r w:rsidRPr="00477697">
          <w:rPr>
            <w:rStyle w:val="Hyperlink"/>
          </w:rPr>
          <w:t>Clinical (Delete if there are no questions in this area)</w:t>
        </w:r>
        <w:r>
          <w:rPr>
            <w:webHidden/>
          </w:rPr>
          <w:tab/>
        </w:r>
        <w:r>
          <w:rPr>
            <w:webHidden/>
          </w:rPr>
          <w:fldChar w:fldCharType="begin"/>
        </w:r>
        <w:r>
          <w:rPr>
            <w:webHidden/>
          </w:rPr>
          <w:instrText xml:space="preserve"> PAGEREF _Toc15567908 \h </w:instrText>
        </w:r>
        <w:r>
          <w:rPr>
            <w:webHidden/>
          </w:rPr>
        </w:r>
        <w:r>
          <w:rPr>
            <w:webHidden/>
          </w:rPr>
          <w:fldChar w:fldCharType="separate"/>
        </w:r>
        <w:r w:rsidR="00FD536E">
          <w:rPr>
            <w:webHidden/>
          </w:rPr>
          <w:t>6</w:t>
        </w:r>
        <w:r>
          <w:rPr>
            <w:webHidden/>
          </w:rPr>
          <w:fldChar w:fldCharType="end"/>
        </w:r>
      </w:hyperlink>
    </w:p>
    <w:p w14:paraId="5A6F417C" w14:textId="45F4ABB5"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909" w:history="1">
        <w:r w:rsidRPr="00477697">
          <w:rPr>
            <w:rStyle w:val="Hyperlink"/>
          </w:rPr>
          <w:t>15</w:t>
        </w:r>
        <w:r>
          <w:rPr>
            <w:rFonts w:asciiTheme="minorHAnsi" w:eastAsiaTheme="minorEastAsia" w:hAnsiTheme="minorHAnsi" w:cstheme="minorBidi"/>
            <w:b w:val="0"/>
            <w:caps w:val="0"/>
            <w:color w:val="auto"/>
            <w:sz w:val="22"/>
            <w:szCs w:val="22"/>
            <w:lang w:eastAsia="en-US"/>
          </w:rPr>
          <w:tab/>
        </w:r>
        <w:r w:rsidRPr="00477697">
          <w:rPr>
            <w:rStyle w:val="Hyperlink"/>
          </w:rPr>
          <w:t>DATA TO SUPPORT DISCUSSION</w:t>
        </w:r>
        <w:r>
          <w:rPr>
            <w:webHidden/>
          </w:rPr>
          <w:tab/>
        </w:r>
        <w:r>
          <w:rPr>
            <w:webHidden/>
          </w:rPr>
          <w:fldChar w:fldCharType="begin"/>
        </w:r>
        <w:r>
          <w:rPr>
            <w:webHidden/>
          </w:rPr>
          <w:instrText xml:space="preserve"> PAGEREF _Toc15567909 \h </w:instrText>
        </w:r>
        <w:r>
          <w:rPr>
            <w:webHidden/>
          </w:rPr>
        </w:r>
        <w:r>
          <w:rPr>
            <w:webHidden/>
          </w:rPr>
          <w:fldChar w:fldCharType="separate"/>
        </w:r>
        <w:r w:rsidR="00FD536E">
          <w:rPr>
            <w:webHidden/>
          </w:rPr>
          <w:t>7</w:t>
        </w:r>
        <w:r>
          <w:rPr>
            <w:webHidden/>
          </w:rPr>
          <w:fldChar w:fldCharType="end"/>
        </w:r>
      </w:hyperlink>
    </w:p>
    <w:p w14:paraId="7930085C" w14:textId="26DE0198" w:rsidR="009A4AA3" w:rsidRDefault="009A4AA3">
      <w:pPr>
        <w:pStyle w:val="TOC2"/>
        <w:rPr>
          <w:rFonts w:asciiTheme="minorHAnsi" w:eastAsiaTheme="minorEastAsia" w:hAnsiTheme="minorHAnsi" w:cstheme="minorBidi"/>
          <w:b w:val="0"/>
          <w:color w:val="auto"/>
          <w:sz w:val="22"/>
          <w:szCs w:val="22"/>
          <w:lang w:eastAsia="en-US"/>
        </w:rPr>
      </w:pPr>
      <w:hyperlink w:anchor="_Toc15567910" w:history="1">
        <w:r w:rsidRPr="00477697">
          <w:rPr>
            <w:rStyle w:val="Hyperlink"/>
          </w:rPr>
          <w:t>15.1</w:t>
        </w:r>
        <w:r>
          <w:rPr>
            <w:rFonts w:asciiTheme="minorHAnsi" w:eastAsiaTheme="minorEastAsia" w:hAnsiTheme="minorHAnsi" w:cstheme="minorBidi"/>
            <w:b w:val="0"/>
            <w:color w:val="auto"/>
            <w:sz w:val="22"/>
            <w:szCs w:val="22"/>
            <w:lang w:eastAsia="en-US"/>
          </w:rPr>
          <w:tab/>
        </w:r>
        <w:r w:rsidRPr="00477697">
          <w:rPr>
            <w:rStyle w:val="Hyperlink"/>
          </w:rPr>
          <w:t>Quality – Manufacturing and Control</w:t>
        </w:r>
        <w:r>
          <w:rPr>
            <w:webHidden/>
          </w:rPr>
          <w:tab/>
        </w:r>
        <w:r>
          <w:rPr>
            <w:webHidden/>
          </w:rPr>
          <w:fldChar w:fldCharType="begin"/>
        </w:r>
        <w:r>
          <w:rPr>
            <w:webHidden/>
          </w:rPr>
          <w:instrText xml:space="preserve"> PAGEREF _Toc15567910 \h </w:instrText>
        </w:r>
        <w:r>
          <w:rPr>
            <w:webHidden/>
          </w:rPr>
        </w:r>
        <w:r>
          <w:rPr>
            <w:webHidden/>
          </w:rPr>
          <w:fldChar w:fldCharType="separate"/>
        </w:r>
        <w:r w:rsidR="00FD536E">
          <w:rPr>
            <w:webHidden/>
          </w:rPr>
          <w:t>7</w:t>
        </w:r>
        <w:r>
          <w:rPr>
            <w:webHidden/>
          </w:rPr>
          <w:fldChar w:fldCharType="end"/>
        </w:r>
      </w:hyperlink>
    </w:p>
    <w:p w14:paraId="42BDBB37" w14:textId="5A649F7A" w:rsidR="009A4AA3" w:rsidRDefault="009A4AA3">
      <w:pPr>
        <w:pStyle w:val="TOC3"/>
        <w:rPr>
          <w:rFonts w:asciiTheme="minorHAnsi" w:eastAsiaTheme="minorEastAsia" w:hAnsiTheme="minorHAnsi" w:cstheme="minorBidi"/>
          <w:b w:val="0"/>
          <w:color w:val="auto"/>
          <w:sz w:val="22"/>
          <w:szCs w:val="22"/>
          <w:lang w:eastAsia="en-US"/>
        </w:rPr>
      </w:pPr>
      <w:hyperlink w:anchor="_Toc15567911" w:history="1">
        <w:r w:rsidRPr="00477697">
          <w:rPr>
            <w:rStyle w:val="Hyperlink"/>
          </w:rPr>
          <w:t>15.1.1</w:t>
        </w:r>
        <w:r>
          <w:rPr>
            <w:rFonts w:asciiTheme="minorHAnsi" w:eastAsiaTheme="minorEastAsia" w:hAnsiTheme="minorHAnsi" w:cstheme="minorBidi"/>
            <w:b w:val="0"/>
            <w:color w:val="auto"/>
            <w:sz w:val="22"/>
            <w:szCs w:val="22"/>
            <w:lang w:eastAsia="en-US"/>
          </w:rPr>
          <w:tab/>
        </w:r>
        <w:r w:rsidRPr="00477697">
          <w:rPr>
            <w:rStyle w:val="Hyperlink"/>
          </w:rPr>
          <w:t>Quality Data and Support</w:t>
        </w:r>
        <w:r>
          <w:rPr>
            <w:webHidden/>
          </w:rPr>
          <w:tab/>
        </w:r>
        <w:r>
          <w:rPr>
            <w:webHidden/>
          </w:rPr>
          <w:fldChar w:fldCharType="begin"/>
        </w:r>
        <w:r>
          <w:rPr>
            <w:webHidden/>
          </w:rPr>
          <w:instrText xml:space="preserve"> PAGEREF _Toc15567911 \h </w:instrText>
        </w:r>
        <w:r>
          <w:rPr>
            <w:webHidden/>
          </w:rPr>
        </w:r>
        <w:r>
          <w:rPr>
            <w:webHidden/>
          </w:rPr>
          <w:fldChar w:fldCharType="separate"/>
        </w:r>
        <w:r w:rsidR="00FD536E">
          <w:rPr>
            <w:webHidden/>
          </w:rPr>
          <w:t>7</w:t>
        </w:r>
        <w:r>
          <w:rPr>
            <w:webHidden/>
          </w:rPr>
          <w:fldChar w:fldCharType="end"/>
        </w:r>
      </w:hyperlink>
    </w:p>
    <w:p w14:paraId="03C40852" w14:textId="3A54072B" w:rsidR="009A4AA3" w:rsidRDefault="009A4AA3">
      <w:pPr>
        <w:pStyle w:val="TOC3"/>
        <w:rPr>
          <w:rFonts w:asciiTheme="minorHAnsi" w:eastAsiaTheme="minorEastAsia" w:hAnsiTheme="minorHAnsi" w:cstheme="minorBidi"/>
          <w:b w:val="0"/>
          <w:color w:val="auto"/>
          <w:sz w:val="22"/>
          <w:szCs w:val="22"/>
          <w:lang w:eastAsia="en-US"/>
        </w:rPr>
      </w:pPr>
      <w:hyperlink w:anchor="_Toc15567912" w:history="1">
        <w:r w:rsidRPr="00477697">
          <w:rPr>
            <w:rStyle w:val="Hyperlink"/>
          </w:rPr>
          <w:t>15.1.2</w:t>
        </w:r>
        <w:r>
          <w:rPr>
            <w:rFonts w:asciiTheme="minorHAnsi" w:eastAsiaTheme="minorEastAsia" w:hAnsiTheme="minorHAnsi" w:cstheme="minorBidi"/>
            <w:b w:val="0"/>
            <w:color w:val="auto"/>
            <w:sz w:val="22"/>
            <w:szCs w:val="22"/>
            <w:lang w:eastAsia="en-US"/>
          </w:rPr>
          <w:tab/>
        </w:r>
        <w:r w:rsidRPr="00477697">
          <w:rPr>
            <w:rStyle w:val="Hyperlink"/>
          </w:rPr>
          <w:t>Synopsis of Proposed Quality Plans</w:t>
        </w:r>
        <w:r>
          <w:rPr>
            <w:webHidden/>
          </w:rPr>
          <w:tab/>
        </w:r>
        <w:r>
          <w:rPr>
            <w:webHidden/>
          </w:rPr>
          <w:fldChar w:fldCharType="begin"/>
        </w:r>
        <w:r>
          <w:rPr>
            <w:webHidden/>
          </w:rPr>
          <w:instrText xml:space="preserve"> PAGEREF _Toc15567912 \h </w:instrText>
        </w:r>
        <w:r>
          <w:rPr>
            <w:webHidden/>
          </w:rPr>
        </w:r>
        <w:r>
          <w:rPr>
            <w:webHidden/>
          </w:rPr>
          <w:fldChar w:fldCharType="separate"/>
        </w:r>
        <w:r w:rsidR="00FD536E">
          <w:rPr>
            <w:webHidden/>
          </w:rPr>
          <w:t>8</w:t>
        </w:r>
        <w:r>
          <w:rPr>
            <w:webHidden/>
          </w:rPr>
          <w:fldChar w:fldCharType="end"/>
        </w:r>
      </w:hyperlink>
    </w:p>
    <w:p w14:paraId="127FF561" w14:textId="0E2032D4" w:rsidR="009A4AA3" w:rsidRDefault="009A4AA3">
      <w:pPr>
        <w:pStyle w:val="TOC2"/>
        <w:rPr>
          <w:rFonts w:asciiTheme="minorHAnsi" w:eastAsiaTheme="minorEastAsia" w:hAnsiTheme="minorHAnsi" w:cstheme="minorBidi"/>
          <w:b w:val="0"/>
          <w:color w:val="auto"/>
          <w:sz w:val="22"/>
          <w:szCs w:val="22"/>
          <w:lang w:eastAsia="en-US"/>
        </w:rPr>
      </w:pPr>
      <w:hyperlink w:anchor="_Toc15567913" w:history="1">
        <w:r w:rsidRPr="00477697">
          <w:rPr>
            <w:rStyle w:val="Hyperlink"/>
          </w:rPr>
          <w:t>15.2</w:t>
        </w:r>
        <w:r>
          <w:rPr>
            <w:rFonts w:asciiTheme="minorHAnsi" w:eastAsiaTheme="minorEastAsia" w:hAnsiTheme="minorHAnsi" w:cstheme="minorBidi"/>
            <w:b w:val="0"/>
            <w:color w:val="auto"/>
            <w:sz w:val="22"/>
            <w:szCs w:val="22"/>
            <w:lang w:eastAsia="en-US"/>
          </w:rPr>
          <w:tab/>
        </w:r>
        <w:r w:rsidRPr="00477697">
          <w:rPr>
            <w:rStyle w:val="Hyperlink"/>
          </w:rPr>
          <w:t>Nonclinical</w:t>
        </w:r>
        <w:r>
          <w:rPr>
            <w:webHidden/>
          </w:rPr>
          <w:tab/>
        </w:r>
        <w:r>
          <w:rPr>
            <w:webHidden/>
          </w:rPr>
          <w:fldChar w:fldCharType="begin"/>
        </w:r>
        <w:r>
          <w:rPr>
            <w:webHidden/>
          </w:rPr>
          <w:instrText xml:space="preserve"> PAGEREF _Toc15567913 \h </w:instrText>
        </w:r>
        <w:r>
          <w:rPr>
            <w:webHidden/>
          </w:rPr>
        </w:r>
        <w:r>
          <w:rPr>
            <w:webHidden/>
          </w:rPr>
          <w:fldChar w:fldCharType="separate"/>
        </w:r>
        <w:r w:rsidR="00FD536E">
          <w:rPr>
            <w:webHidden/>
          </w:rPr>
          <w:t>8</w:t>
        </w:r>
        <w:r>
          <w:rPr>
            <w:webHidden/>
          </w:rPr>
          <w:fldChar w:fldCharType="end"/>
        </w:r>
      </w:hyperlink>
    </w:p>
    <w:p w14:paraId="51F53792" w14:textId="29AE1D53" w:rsidR="009A4AA3" w:rsidRDefault="009A4AA3">
      <w:pPr>
        <w:pStyle w:val="TOC3"/>
        <w:rPr>
          <w:rFonts w:asciiTheme="minorHAnsi" w:eastAsiaTheme="minorEastAsia" w:hAnsiTheme="minorHAnsi" w:cstheme="minorBidi"/>
          <w:b w:val="0"/>
          <w:color w:val="auto"/>
          <w:sz w:val="22"/>
          <w:szCs w:val="22"/>
          <w:lang w:eastAsia="en-US"/>
        </w:rPr>
      </w:pPr>
      <w:hyperlink w:anchor="_Toc15567914" w:history="1">
        <w:r w:rsidRPr="00477697">
          <w:rPr>
            <w:rStyle w:val="Hyperlink"/>
          </w:rPr>
          <w:t>15.2.1</w:t>
        </w:r>
        <w:r>
          <w:rPr>
            <w:rFonts w:asciiTheme="minorHAnsi" w:eastAsiaTheme="minorEastAsia" w:hAnsiTheme="minorHAnsi" w:cstheme="minorBidi"/>
            <w:b w:val="0"/>
            <w:color w:val="auto"/>
            <w:sz w:val="22"/>
            <w:szCs w:val="22"/>
            <w:lang w:eastAsia="en-US"/>
          </w:rPr>
          <w:tab/>
        </w:r>
        <w:r w:rsidRPr="00477697">
          <w:rPr>
            <w:rStyle w:val="Hyperlink"/>
          </w:rPr>
          <w:t>Nonclinical Data and Support</w:t>
        </w:r>
        <w:r>
          <w:rPr>
            <w:webHidden/>
          </w:rPr>
          <w:tab/>
        </w:r>
        <w:r>
          <w:rPr>
            <w:webHidden/>
          </w:rPr>
          <w:fldChar w:fldCharType="begin"/>
        </w:r>
        <w:r>
          <w:rPr>
            <w:webHidden/>
          </w:rPr>
          <w:instrText xml:space="preserve"> PAGEREF _Toc15567914 \h </w:instrText>
        </w:r>
        <w:r>
          <w:rPr>
            <w:webHidden/>
          </w:rPr>
        </w:r>
        <w:r>
          <w:rPr>
            <w:webHidden/>
          </w:rPr>
          <w:fldChar w:fldCharType="separate"/>
        </w:r>
        <w:r w:rsidR="00FD536E">
          <w:rPr>
            <w:webHidden/>
          </w:rPr>
          <w:t>8</w:t>
        </w:r>
        <w:r>
          <w:rPr>
            <w:webHidden/>
          </w:rPr>
          <w:fldChar w:fldCharType="end"/>
        </w:r>
      </w:hyperlink>
    </w:p>
    <w:p w14:paraId="4761B1C2" w14:textId="2DCDA2D2" w:rsidR="009A4AA3" w:rsidRDefault="009A4AA3">
      <w:pPr>
        <w:pStyle w:val="TOC3"/>
        <w:rPr>
          <w:rFonts w:asciiTheme="minorHAnsi" w:eastAsiaTheme="minorEastAsia" w:hAnsiTheme="minorHAnsi" w:cstheme="minorBidi"/>
          <w:b w:val="0"/>
          <w:color w:val="auto"/>
          <w:sz w:val="22"/>
          <w:szCs w:val="22"/>
          <w:lang w:eastAsia="en-US"/>
        </w:rPr>
      </w:pPr>
      <w:hyperlink w:anchor="_Toc15567915" w:history="1">
        <w:r w:rsidRPr="00477697">
          <w:rPr>
            <w:rStyle w:val="Hyperlink"/>
          </w:rPr>
          <w:t>15.2.2</w:t>
        </w:r>
        <w:r>
          <w:rPr>
            <w:rFonts w:asciiTheme="minorHAnsi" w:eastAsiaTheme="minorEastAsia" w:hAnsiTheme="minorHAnsi" w:cstheme="minorBidi"/>
            <w:b w:val="0"/>
            <w:color w:val="auto"/>
            <w:sz w:val="22"/>
            <w:szCs w:val="22"/>
            <w:lang w:eastAsia="en-US"/>
          </w:rPr>
          <w:tab/>
        </w:r>
        <w:r w:rsidRPr="00477697">
          <w:rPr>
            <w:rStyle w:val="Hyperlink"/>
          </w:rPr>
          <w:t>Synopsis of Proposed Nonclinical Studies</w:t>
        </w:r>
        <w:r>
          <w:rPr>
            <w:webHidden/>
          </w:rPr>
          <w:tab/>
        </w:r>
        <w:r>
          <w:rPr>
            <w:webHidden/>
          </w:rPr>
          <w:fldChar w:fldCharType="begin"/>
        </w:r>
        <w:r>
          <w:rPr>
            <w:webHidden/>
          </w:rPr>
          <w:instrText xml:space="preserve"> PAGEREF _Toc15567915 \h </w:instrText>
        </w:r>
        <w:r>
          <w:rPr>
            <w:webHidden/>
          </w:rPr>
        </w:r>
        <w:r>
          <w:rPr>
            <w:webHidden/>
          </w:rPr>
          <w:fldChar w:fldCharType="separate"/>
        </w:r>
        <w:r w:rsidR="00FD536E">
          <w:rPr>
            <w:webHidden/>
          </w:rPr>
          <w:t>8</w:t>
        </w:r>
        <w:r>
          <w:rPr>
            <w:webHidden/>
          </w:rPr>
          <w:fldChar w:fldCharType="end"/>
        </w:r>
      </w:hyperlink>
    </w:p>
    <w:p w14:paraId="09ED3187" w14:textId="40C41361" w:rsidR="009A4AA3" w:rsidRDefault="009A4AA3">
      <w:pPr>
        <w:pStyle w:val="TOC2"/>
        <w:rPr>
          <w:rFonts w:asciiTheme="minorHAnsi" w:eastAsiaTheme="minorEastAsia" w:hAnsiTheme="minorHAnsi" w:cstheme="minorBidi"/>
          <w:b w:val="0"/>
          <w:color w:val="auto"/>
          <w:sz w:val="22"/>
          <w:szCs w:val="22"/>
          <w:lang w:eastAsia="en-US"/>
        </w:rPr>
      </w:pPr>
      <w:hyperlink w:anchor="_Toc15567916" w:history="1">
        <w:r w:rsidRPr="00477697">
          <w:rPr>
            <w:rStyle w:val="Hyperlink"/>
          </w:rPr>
          <w:t>15.3</w:t>
        </w:r>
        <w:r>
          <w:rPr>
            <w:rFonts w:asciiTheme="minorHAnsi" w:eastAsiaTheme="minorEastAsia" w:hAnsiTheme="minorHAnsi" w:cstheme="minorBidi"/>
            <w:b w:val="0"/>
            <w:color w:val="auto"/>
            <w:sz w:val="22"/>
            <w:szCs w:val="22"/>
            <w:lang w:eastAsia="en-US"/>
          </w:rPr>
          <w:tab/>
        </w:r>
        <w:r w:rsidRPr="00477697">
          <w:rPr>
            <w:rStyle w:val="Hyperlink"/>
          </w:rPr>
          <w:t>Clinical</w:t>
        </w:r>
        <w:r>
          <w:rPr>
            <w:webHidden/>
          </w:rPr>
          <w:tab/>
        </w:r>
        <w:r>
          <w:rPr>
            <w:webHidden/>
          </w:rPr>
          <w:fldChar w:fldCharType="begin"/>
        </w:r>
        <w:r>
          <w:rPr>
            <w:webHidden/>
          </w:rPr>
          <w:instrText xml:space="preserve"> PAGEREF _Toc15567916 \h </w:instrText>
        </w:r>
        <w:r>
          <w:rPr>
            <w:webHidden/>
          </w:rPr>
        </w:r>
        <w:r>
          <w:rPr>
            <w:webHidden/>
          </w:rPr>
          <w:fldChar w:fldCharType="separate"/>
        </w:r>
        <w:r w:rsidR="00FD536E">
          <w:rPr>
            <w:webHidden/>
          </w:rPr>
          <w:t>8</w:t>
        </w:r>
        <w:r>
          <w:rPr>
            <w:webHidden/>
          </w:rPr>
          <w:fldChar w:fldCharType="end"/>
        </w:r>
      </w:hyperlink>
    </w:p>
    <w:p w14:paraId="6B91B78C" w14:textId="0D440F93" w:rsidR="009A4AA3" w:rsidRDefault="009A4AA3">
      <w:pPr>
        <w:pStyle w:val="TOC3"/>
        <w:rPr>
          <w:rFonts w:asciiTheme="minorHAnsi" w:eastAsiaTheme="minorEastAsia" w:hAnsiTheme="minorHAnsi" w:cstheme="minorBidi"/>
          <w:b w:val="0"/>
          <w:color w:val="auto"/>
          <w:sz w:val="22"/>
          <w:szCs w:val="22"/>
          <w:lang w:eastAsia="en-US"/>
        </w:rPr>
      </w:pPr>
      <w:hyperlink w:anchor="_Toc15567917" w:history="1">
        <w:r w:rsidRPr="00477697">
          <w:rPr>
            <w:rStyle w:val="Hyperlink"/>
          </w:rPr>
          <w:t>15.3.1</w:t>
        </w:r>
        <w:r>
          <w:rPr>
            <w:rFonts w:asciiTheme="minorHAnsi" w:eastAsiaTheme="minorEastAsia" w:hAnsiTheme="minorHAnsi" w:cstheme="minorBidi"/>
            <w:b w:val="0"/>
            <w:color w:val="auto"/>
            <w:sz w:val="22"/>
            <w:szCs w:val="22"/>
            <w:lang w:eastAsia="en-US"/>
          </w:rPr>
          <w:tab/>
        </w:r>
        <w:r w:rsidRPr="00477697">
          <w:rPr>
            <w:rStyle w:val="Hyperlink"/>
          </w:rPr>
          <w:t>Clinical Data and Support</w:t>
        </w:r>
        <w:r>
          <w:rPr>
            <w:webHidden/>
          </w:rPr>
          <w:tab/>
        </w:r>
        <w:r>
          <w:rPr>
            <w:webHidden/>
          </w:rPr>
          <w:fldChar w:fldCharType="begin"/>
        </w:r>
        <w:r>
          <w:rPr>
            <w:webHidden/>
          </w:rPr>
          <w:instrText xml:space="preserve"> PAGEREF _Toc15567917 \h </w:instrText>
        </w:r>
        <w:r>
          <w:rPr>
            <w:webHidden/>
          </w:rPr>
        </w:r>
        <w:r>
          <w:rPr>
            <w:webHidden/>
          </w:rPr>
          <w:fldChar w:fldCharType="separate"/>
        </w:r>
        <w:r w:rsidR="00FD536E">
          <w:rPr>
            <w:webHidden/>
          </w:rPr>
          <w:t>8</w:t>
        </w:r>
        <w:r>
          <w:rPr>
            <w:webHidden/>
          </w:rPr>
          <w:fldChar w:fldCharType="end"/>
        </w:r>
      </w:hyperlink>
    </w:p>
    <w:p w14:paraId="503B55D8" w14:textId="32F50B7C" w:rsidR="009A4AA3" w:rsidRDefault="009A4AA3">
      <w:pPr>
        <w:pStyle w:val="TOC3"/>
        <w:rPr>
          <w:rFonts w:asciiTheme="minorHAnsi" w:eastAsiaTheme="minorEastAsia" w:hAnsiTheme="minorHAnsi" w:cstheme="minorBidi"/>
          <w:b w:val="0"/>
          <w:color w:val="auto"/>
          <w:sz w:val="22"/>
          <w:szCs w:val="22"/>
          <w:lang w:eastAsia="en-US"/>
        </w:rPr>
      </w:pPr>
      <w:hyperlink w:anchor="_Toc15567918" w:history="1">
        <w:r w:rsidRPr="00477697">
          <w:rPr>
            <w:rStyle w:val="Hyperlink"/>
          </w:rPr>
          <w:t>15.3.2</w:t>
        </w:r>
        <w:r>
          <w:rPr>
            <w:rFonts w:asciiTheme="minorHAnsi" w:eastAsiaTheme="minorEastAsia" w:hAnsiTheme="minorHAnsi" w:cstheme="minorBidi"/>
            <w:b w:val="0"/>
            <w:color w:val="auto"/>
            <w:sz w:val="22"/>
            <w:szCs w:val="22"/>
            <w:lang w:eastAsia="en-US"/>
          </w:rPr>
          <w:tab/>
        </w:r>
        <w:r w:rsidRPr="00477697">
          <w:rPr>
            <w:rStyle w:val="Hyperlink"/>
          </w:rPr>
          <w:t>Synopsis of Proposed Clinical Studies</w:t>
        </w:r>
        <w:r>
          <w:rPr>
            <w:webHidden/>
          </w:rPr>
          <w:tab/>
        </w:r>
        <w:r>
          <w:rPr>
            <w:webHidden/>
          </w:rPr>
          <w:fldChar w:fldCharType="begin"/>
        </w:r>
        <w:r>
          <w:rPr>
            <w:webHidden/>
          </w:rPr>
          <w:instrText xml:space="preserve"> PAGEREF _Toc15567918 \h </w:instrText>
        </w:r>
        <w:r>
          <w:rPr>
            <w:webHidden/>
          </w:rPr>
        </w:r>
        <w:r>
          <w:rPr>
            <w:webHidden/>
          </w:rPr>
          <w:fldChar w:fldCharType="separate"/>
        </w:r>
        <w:r w:rsidR="00FD536E">
          <w:rPr>
            <w:webHidden/>
          </w:rPr>
          <w:t>8</w:t>
        </w:r>
        <w:r>
          <w:rPr>
            <w:webHidden/>
          </w:rPr>
          <w:fldChar w:fldCharType="end"/>
        </w:r>
      </w:hyperlink>
    </w:p>
    <w:p w14:paraId="0F590D2C" w14:textId="26B6B5C1" w:rsidR="009A4AA3" w:rsidRDefault="009A4AA3">
      <w:pPr>
        <w:pStyle w:val="TOC2"/>
        <w:rPr>
          <w:rFonts w:asciiTheme="minorHAnsi" w:eastAsiaTheme="minorEastAsia" w:hAnsiTheme="minorHAnsi" w:cstheme="minorBidi"/>
          <w:b w:val="0"/>
          <w:color w:val="auto"/>
          <w:sz w:val="22"/>
          <w:szCs w:val="22"/>
          <w:lang w:eastAsia="en-US"/>
        </w:rPr>
      </w:pPr>
      <w:hyperlink w:anchor="_Toc15567919" w:history="1">
        <w:r w:rsidRPr="00477697">
          <w:rPr>
            <w:rStyle w:val="Hyperlink"/>
          </w:rPr>
          <w:t>15.4</w:t>
        </w:r>
        <w:r>
          <w:rPr>
            <w:rFonts w:asciiTheme="minorHAnsi" w:eastAsiaTheme="minorEastAsia" w:hAnsiTheme="minorHAnsi" w:cstheme="minorBidi"/>
            <w:b w:val="0"/>
            <w:color w:val="auto"/>
            <w:sz w:val="22"/>
            <w:szCs w:val="22"/>
            <w:lang w:eastAsia="en-US"/>
          </w:rPr>
          <w:tab/>
        </w:r>
        <w:r w:rsidRPr="00477697">
          <w:rPr>
            <w:rStyle w:val="Hyperlink"/>
          </w:rPr>
          <w:t>References</w:t>
        </w:r>
        <w:r>
          <w:rPr>
            <w:webHidden/>
          </w:rPr>
          <w:tab/>
        </w:r>
        <w:r>
          <w:rPr>
            <w:webHidden/>
          </w:rPr>
          <w:fldChar w:fldCharType="begin"/>
        </w:r>
        <w:r>
          <w:rPr>
            <w:webHidden/>
          </w:rPr>
          <w:instrText xml:space="preserve"> PAGEREF _Toc15567919 \h </w:instrText>
        </w:r>
        <w:r>
          <w:rPr>
            <w:webHidden/>
          </w:rPr>
        </w:r>
        <w:r>
          <w:rPr>
            <w:webHidden/>
          </w:rPr>
          <w:fldChar w:fldCharType="separate"/>
        </w:r>
        <w:r w:rsidR="00FD536E">
          <w:rPr>
            <w:webHidden/>
          </w:rPr>
          <w:t>10</w:t>
        </w:r>
        <w:r>
          <w:rPr>
            <w:webHidden/>
          </w:rPr>
          <w:fldChar w:fldCharType="end"/>
        </w:r>
      </w:hyperlink>
    </w:p>
    <w:p w14:paraId="665B1252" w14:textId="3A4BED8B" w:rsidR="009A4AA3" w:rsidRDefault="009A4AA3">
      <w:pPr>
        <w:pStyle w:val="TOC1"/>
        <w:rPr>
          <w:rFonts w:asciiTheme="minorHAnsi" w:eastAsiaTheme="minorEastAsia" w:hAnsiTheme="minorHAnsi" w:cstheme="minorBidi"/>
          <w:b w:val="0"/>
          <w:caps w:val="0"/>
          <w:color w:val="auto"/>
          <w:sz w:val="22"/>
          <w:szCs w:val="22"/>
          <w:lang w:eastAsia="en-US"/>
        </w:rPr>
      </w:pPr>
      <w:hyperlink w:anchor="_Toc15567920" w:history="1">
        <w:r w:rsidRPr="00477697">
          <w:rPr>
            <w:rStyle w:val="Hyperlink"/>
          </w:rPr>
          <w:t>16</w:t>
        </w:r>
        <w:r>
          <w:rPr>
            <w:rFonts w:asciiTheme="minorHAnsi" w:eastAsiaTheme="minorEastAsia" w:hAnsiTheme="minorHAnsi" w:cstheme="minorBidi"/>
            <w:b w:val="0"/>
            <w:caps w:val="0"/>
            <w:color w:val="auto"/>
            <w:sz w:val="22"/>
            <w:szCs w:val="22"/>
            <w:lang w:eastAsia="en-US"/>
          </w:rPr>
          <w:tab/>
        </w:r>
        <w:r w:rsidRPr="00477697">
          <w:rPr>
            <w:rStyle w:val="Hyperlink"/>
          </w:rPr>
          <w:t>APPENDIX</w:t>
        </w:r>
        <w:r>
          <w:rPr>
            <w:webHidden/>
          </w:rPr>
          <w:tab/>
        </w:r>
        <w:r>
          <w:rPr>
            <w:webHidden/>
          </w:rPr>
          <w:fldChar w:fldCharType="begin"/>
        </w:r>
        <w:r>
          <w:rPr>
            <w:webHidden/>
          </w:rPr>
          <w:instrText xml:space="preserve"> PAGEREF _Toc15567920 \h </w:instrText>
        </w:r>
        <w:r>
          <w:rPr>
            <w:webHidden/>
          </w:rPr>
        </w:r>
        <w:r>
          <w:rPr>
            <w:webHidden/>
          </w:rPr>
          <w:fldChar w:fldCharType="separate"/>
        </w:r>
        <w:r w:rsidR="00FD536E">
          <w:rPr>
            <w:webHidden/>
          </w:rPr>
          <w:t>11</w:t>
        </w:r>
        <w:r>
          <w:rPr>
            <w:webHidden/>
          </w:rPr>
          <w:fldChar w:fldCharType="end"/>
        </w:r>
      </w:hyperlink>
    </w:p>
    <w:p w14:paraId="12D8537D" w14:textId="33AA55EA" w:rsidR="00841494" w:rsidRPr="00841494" w:rsidRDefault="00A01BBA" w:rsidP="006E092D">
      <w:pPr>
        <w:jc w:val="both"/>
        <w:rPr>
          <w:sz w:val="28"/>
          <w:szCs w:val="28"/>
        </w:rPr>
      </w:pPr>
      <w:r>
        <w:fldChar w:fldCharType="end"/>
      </w:r>
    </w:p>
    <w:p w14:paraId="1007925E" w14:textId="77777777" w:rsidR="006D4E6A" w:rsidRDefault="006D4E6A" w:rsidP="006E092D">
      <w:pPr>
        <w:jc w:val="both"/>
        <w:rPr>
          <w:sz w:val="28"/>
          <w:szCs w:val="28"/>
        </w:rPr>
        <w:sectPr w:rsidR="006D4E6A" w:rsidSect="00436A97">
          <w:footerReference w:type="even" r:id="rId8"/>
          <w:footerReference w:type="default" r:id="rId9"/>
          <w:pgSz w:w="12240" w:h="15840"/>
          <w:pgMar w:top="1440" w:right="1800" w:bottom="1440" w:left="1800" w:header="720" w:footer="720" w:gutter="0"/>
          <w:cols w:space="720"/>
          <w:docGrid w:linePitch="360"/>
        </w:sectPr>
      </w:pPr>
    </w:p>
    <w:p w14:paraId="5428C5AF" w14:textId="355C7243" w:rsidR="009449DC" w:rsidRDefault="009449DC" w:rsidP="00533B32">
      <w:pPr>
        <w:pStyle w:val="SageTitleLeft"/>
      </w:pPr>
      <w:bookmarkStart w:id="1" w:name="_Toc15567884"/>
      <w:bookmarkStart w:id="2" w:name="_Toc227134649"/>
      <w:bookmarkStart w:id="3" w:name="_Toc227134691"/>
      <w:bookmarkStart w:id="4" w:name="_Toc227135146"/>
      <w:bookmarkStart w:id="5" w:name="_Toc227465671"/>
      <w:bookmarkStart w:id="6" w:name="_Toc227468905"/>
      <w:r>
        <w:lastRenderedPageBreak/>
        <w:t>ABBREVIATIONS</w:t>
      </w:r>
      <w:bookmarkEnd w:id="1"/>
    </w:p>
    <w:p w14:paraId="29290697" w14:textId="77777777" w:rsidR="009E2A0B" w:rsidRDefault="009E2A0B" w:rsidP="009A4AA3">
      <w:pPr>
        <w:pStyle w:val="SageBodyText"/>
        <w:spacing w:before="0"/>
      </w:pPr>
    </w:p>
    <w:p w14:paraId="05DD0705" w14:textId="457CB06F" w:rsidR="009449DC" w:rsidRDefault="009449DC">
      <w:pPr>
        <w:rPr>
          <w:rFonts w:eastAsia="Arial"/>
        </w:rPr>
      </w:pPr>
      <w:r>
        <w:br w:type="page"/>
      </w:r>
    </w:p>
    <w:p w14:paraId="4259C848" w14:textId="72702AD9" w:rsidR="007F432A" w:rsidRDefault="007F432A" w:rsidP="007F432A">
      <w:pPr>
        <w:pStyle w:val="Heading1"/>
      </w:pPr>
      <w:bookmarkStart w:id="7" w:name="_Toc15567885"/>
      <w:r>
        <w:rPr>
          <w:caps w:val="0"/>
        </w:rPr>
        <w:lastRenderedPageBreak/>
        <w:t>APPLICATION NUMBER</w:t>
      </w:r>
      <w:bookmarkEnd w:id="7"/>
    </w:p>
    <w:p w14:paraId="07F33BF6" w14:textId="203267F6" w:rsidR="007F432A" w:rsidRPr="003D07EA" w:rsidRDefault="003D07EA" w:rsidP="007F432A">
      <w:pPr>
        <w:rPr>
          <w:i/>
        </w:rPr>
      </w:pPr>
      <w:r w:rsidRPr="003D07EA">
        <w:rPr>
          <w:i/>
        </w:rPr>
        <w:t xml:space="preserve">If </w:t>
      </w:r>
      <w:proofErr w:type="gramStart"/>
      <w:r w:rsidRPr="003D07EA">
        <w:rPr>
          <w:i/>
        </w:rPr>
        <w:t>unknown</w:t>
      </w:r>
      <w:proofErr w:type="gramEnd"/>
      <w:r w:rsidRPr="003D07EA">
        <w:rPr>
          <w:i/>
        </w:rPr>
        <w:t>, write not applicable.</w:t>
      </w:r>
      <w:r w:rsidR="0053690E">
        <w:rPr>
          <w:i/>
        </w:rPr>
        <w:t xml:space="preserve"> </w:t>
      </w:r>
      <w:r w:rsidR="0053690E" w:rsidRPr="0053690E">
        <w:rPr>
          <w:i/>
        </w:rPr>
        <w:t>Maintain all major headings and write “not applicable” if the information is not relevant or unknown.</w:t>
      </w:r>
    </w:p>
    <w:p w14:paraId="5B27193A" w14:textId="6F042907" w:rsidR="000127F1" w:rsidRDefault="007F432A" w:rsidP="007F432A">
      <w:pPr>
        <w:pStyle w:val="Heading1"/>
        <w:rPr>
          <w:caps w:val="0"/>
        </w:rPr>
      </w:pPr>
      <w:bookmarkStart w:id="8" w:name="_Toc15567886"/>
      <w:r w:rsidRPr="00EE6385">
        <w:rPr>
          <w:caps w:val="0"/>
        </w:rPr>
        <w:t xml:space="preserve">PRODUCT </w:t>
      </w:r>
      <w:r>
        <w:rPr>
          <w:caps w:val="0"/>
        </w:rPr>
        <w:t>N</w:t>
      </w:r>
      <w:r w:rsidRPr="00EE6385">
        <w:rPr>
          <w:caps w:val="0"/>
        </w:rPr>
        <w:t>AME</w:t>
      </w:r>
      <w:bookmarkEnd w:id="2"/>
      <w:bookmarkEnd w:id="3"/>
      <w:bookmarkEnd w:id="4"/>
      <w:bookmarkEnd w:id="5"/>
      <w:bookmarkEnd w:id="6"/>
      <w:bookmarkEnd w:id="8"/>
    </w:p>
    <w:p w14:paraId="0DA6F293" w14:textId="70F17241" w:rsidR="003D07EA" w:rsidRPr="003D07EA" w:rsidRDefault="003D07EA" w:rsidP="009A4AA3">
      <w:pPr>
        <w:pStyle w:val="SageBodyText"/>
        <w:spacing w:before="0"/>
        <w:rPr>
          <w:i/>
        </w:rPr>
      </w:pPr>
      <w:r w:rsidRPr="003D07EA">
        <w:rPr>
          <w:i/>
        </w:rPr>
        <w:t>For example:</w:t>
      </w:r>
    </w:p>
    <w:p w14:paraId="39456B3E" w14:textId="7F0A427D" w:rsidR="003D07EA" w:rsidRPr="003D07EA" w:rsidRDefault="003D07EA" w:rsidP="003D07EA">
      <w:pPr>
        <w:pStyle w:val="SageBodyText"/>
        <w:numPr>
          <w:ilvl w:val="0"/>
          <w:numId w:val="65"/>
        </w:numPr>
        <w:rPr>
          <w:i/>
        </w:rPr>
      </w:pPr>
      <w:r w:rsidRPr="003D07EA">
        <w:rPr>
          <w:i/>
        </w:rPr>
        <w:t>“Drug XY”-name of the drug</w:t>
      </w:r>
    </w:p>
    <w:p w14:paraId="05FFA216" w14:textId="166A3AB4" w:rsidR="000127F1" w:rsidRPr="003D07EA" w:rsidRDefault="003D07EA" w:rsidP="003D07EA">
      <w:pPr>
        <w:pStyle w:val="SageBodyText"/>
        <w:numPr>
          <w:ilvl w:val="0"/>
          <w:numId w:val="65"/>
        </w:numPr>
        <w:rPr>
          <w:i/>
        </w:rPr>
      </w:pPr>
      <w:r w:rsidRPr="003D07EA">
        <w:rPr>
          <w:i/>
        </w:rPr>
        <w:t>“Biologic XY”-name of the biologic such as vaccine construct</w:t>
      </w:r>
    </w:p>
    <w:p w14:paraId="3AF9DB91" w14:textId="5EFFA05B" w:rsidR="000127F1" w:rsidRDefault="007F432A" w:rsidP="007F432A">
      <w:pPr>
        <w:pStyle w:val="Heading1"/>
      </w:pPr>
      <w:bookmarkStart w:id="9" w:name="_Toc227134650"/>
      <w:bookmarkStart w:id="10" w:name="_Toc227134692"/>
      <w:bookmarkStart w:id="11" w:name="_Toc227135147"/>
      <w:bookmarkStart w:id="12" w:name="_Toc227465672"/>
      <w:bookmarkStart w:id="13" w:name="_Toc227468906"/>
      <w:bookmarkStart w:id="14" w:name="_Toc15567887"/>
      <w:r>
        <w:rPr>
          <w:caps w:val="0"/>
        </w:rPr>
        <w:t>CHEMICAL NAME AND STRUCTURE</w:t>
      </w:r>
      <w:bookmarkEnd w:id="9"/>
      <w:bookmarkEnd w:id="10"/>
      <w:bookmarkEnd w:id="11"/>
      <w:bookmarkEnd w:id="12"/>
      <w:bookmarkEnd w:id="13"/>
      <w:bookmarkEnd w:id="14"/>
    </w:p>
    <w:p w14:paraId="41C97908" w14:textId="1B937745" w:rsidR="0068145A" w:rsidRDefault="00F93072" w:rsidP="00F93072">
      <w:pPr>
        <w:rPr>
          <w:i/>
        </w:rPr>
      </w:pPr>
      <w:r w:rsidRPr="00F93072">
        <w:rPr>
          <w:i/>
        </w:rPr>
        <w:t>The chemical name, established name, and/or structure.</w:t>
      </w:r>
    </w:p>
    <w:p w14:paraId="02417B62" w14:textId="77777777" w:rsidR="003D07EA" w:rsidRPr="003D07EA" w:rsidRDefault="003D07EA" w:rsidP="003D07EA">
      <w:pPr>
        <w:rPr>
          <w:i/>
        </w:rPr>
      </w:pPr>
      <w:r w:rsidRPr="003D07EA">
        <w:rPr>
          <w:i/>
        </w:rPr>
        <w:t>Examples:</w:t>
      </w:r>
    </w:p>
    <w:p w14:paraId="25271B12" w14:textId="77777777" w:rsidR="003D07EA" w:rsidRPr="003D07EA" w:rsidRDefault="003D07EA" w:rsidP="003D07EA">
      <w:pPr>
        <w:numPr>
          <w:ilvl w:val="0"/>
          <w:numId w:val="20"/>
        </w:numPr>
        <w:rPr>
          <w:i/>
        </w:rPr>
      </w:pPr>
      <w:r w:rsidRPr="003D07EA">
        <w:rPr>
          <w:i/>
        </w:rPr>
        <w:t xml:space="preserve">“Drug XY is a 24-amino-acid peptide with a </w:t>
      </w:r>
      <w:proofErr w:type="gramStart"/>
      <w:r w:rsidRPr="003D07EA">
        <w:rPr>
          <w:i/>
        </w:rPr>
        <w:t>sequence:...</w:t>
      </w:r>
      <w:proofErr w:type="gramEnd"/>
      <w:r w:rsidRPr="003D07EA">
        <w:rPr>
          <w:i/>
        </w:rPr>
        <w:t>”</w:t>
      </w:r>
    </w:p>
    <w:p w14:paraId="68464B6B" w14:textId="77777777" w:rsidR="003D07EA" w:rsidRPr="003D07EA" w:rsidRDefault="003D07EA" w:rsidP="003D07EA">
      <w:pPr>
        <w:numPr>
          <w:ilvl w:val="0"/>
          <w:numId w:val="20"/>
        </w:numPr>
        <w:rPr>
          <w:i/>
        </w:rPr>
      </w:pPr>
      <w:r w:rsidRPr="003D07EA">
        <w:rPr>
          <w:i/>
        </w:rPr>
        <w:t>“Drug XY is a protease inhibitor protein, whose main function is to …”</w:t>
      </w:r>
    </w:p>
    <w:p w14:paraId="6BC83C75" w14:textId="77777777" w:rsidR="003D07EA" w:rsidRPr="003D07EA" w:rsidRDefault="003D07EA" w:rsidP="003D07EA">
      <w:pPr>
        <w:numPr>
          <w:ilvl w:val="0"/>
          <w:numId w:val="20"/>
        </w:numPr>
        <w:rPr>
          <w:i/>
        </w:rPr>
      </w:pPr>
      <w:r w:rsidRPr="003D07EA">
        <w:rPr>
          <w:i/>
        </w:rPr>
        <w:t>“Drug XY is chemically described as (chemical formulation). Drug XY has a molecular weight (</w:t>
      </w:r>
      <w:proofErr w:type="spellStart"/>
      <w:r w:rsidRPr="003D07EA">
        <w:rPr>
          <w:i/>
        </w:rPr>
        <w:t>Mr</w:t>
      </w:r>
      <w:proofErr w:type="spellEnd"/>
      <w:r w:rsidRPr="003D07EA">
        <w:rPr>
          <w:i/>
        </w:rPr>
        <w:t>) and empirical formulation is (emp. formulation). The structural formula is provided below (paste the formula below)”</w:t>
      </w:r>
    </w:p>
    <w:p w14:paraId="03534B64" w14:textId="1FC47A0D" w:rsidR="003D07EA" w:rsidRPr="003D07EA" w:rsidRDefault="003D07EA" w:rsidP="00F93072">
      <w:pPr>
        <w:numPr>
          <w:ilvl w:val="0"/>
          <w:numId w:val="20"/>
        </w:numPr>
        <w:rPr>
          <w:i/>
        </w:rPr>
      </w:pPr>
      <w:r w:rsidRPr="003D07EA">
        <w:rPr>
          <w:i/>
        </w:rPr>
        <w:t>Biologic XY is a 1 and 2 region deleted adenoviral vector expressing “this and that” human cDNA…”</w:t>
      </w:r>
    </w:p>
    <w:p w14:paraId="78414DA2" w14:textId="7C5D8899" w:rsidR="0096503A" w:rsidRDefault="007F432A" w:rsidP="007F432A">
      <w:pPr>
        <w:pStyle w:val="Heading1"/>
      </w:pPr>
      <w:bookmarkStart w:id="15" w:name="_Toc15567888"/>
      <w:bookmarkStart w:id="16" w:name="_Toc227134651"/>
      <w:bookmarkStart w:id="17" w:name="_Toc227134693"/>
      <w:bookmarkStart w:id="18" w:name="_Toc227135148"/>
      <w:bookmarkStart w:id="19" w:name="_Toc227465673"/>
      <w:bookmarkStart w:id="20" w:name="_Toc227468907"/>
      <w:r>
        <w:rPr>
          <w:caps w:val="0"/>
        </w:rPr>
        <w:t>PROPOSED REGULATORY PATHWAY</w:t>
      </w:r>
      <w:bookmarkEnd w:id="15"/>
    </w:p>
    <w:p w14:paraId="522F43DC" w14:textId="3DF41BC8" w:rsidR="0096503A" w:rsidRPr="00F93072" w:rsidRDefault="00F93072" w:rsidP="0096503A">
      <w:pPr>
        <w:rPr>
          <w:i/>
        </w:rPr>
      </w:pPr>
      <w:r w:rsidRPr="00F93072">
        <w:rPr>
          <w:i/>
        </w:rPr>
        <w:t>(e.g., 505(b)(1), 505(b)(2))</w:t>
      </w:r>
    </w:p>
    <w:p w14:paraId="6935009F" w14:textId="2EC82875" w:rsidR="000127F1" w:rsidRDefault="007F432A" w:rsidP="007F432A">
      <w:pPr>
        <w:pStyle w:val="Heading1"/>
      </w:pPr>
      <w:bookmarkStart w:id="21" w:name="_Toc15567889"/>
      <w:r>
        <w:t>PROPOSED INDICATION</w:t>
      </w:r>
      <w:bookmarkEnd w:id="16"/>
      <w:bookmarkEnd w:id="17"/>
      <w:bookmarkEnd w:id="18"/>
      <w:bookmarkEnd w:id="19"/>
      <w:bookmarkEnd w:id="20"/>
      <w:bookmarkEnd w:id="21"/>
    </w:p>
    <w:p w14:paraId="3165B000" w14:textId="369D802B" w:rsidR="0068145A" w:rsidRDefault="00F93072" w:rsidP="0068145A">
      <w:pPr>
        <w:jc w:val="both"/>
        <w:rPr>
          <w:i/>
        </w:rPr>
      </w:pPr>
      <w:r>
        <w:rPr>
          <w:i/>
        </w:rPr>
        <w:t>Or context of development</w:t>
      </w:r>
    </w:p>
    <w:p w14:paraId="220DA4F8" w14:textId="77777777" w:rsidR="003D07EA" w:rsidRPr="003D07EA" w:rsidRDefault="003D07EA" w:rsidP="003D07EA">
      <w:pPr>
        <w:jc w:val="both"/>
        <w:rPr>
          <w:i/>
        </w:rPr>
      </w:pPr>
      <w:r w:rsidRPr="003D07EA">
        <w:rPr>
          <w:i/>
        </w:rPr>
        <w:t>Examples:</w:t>
      </w:r>
    </w:p>
    <w:p w14:paraId="534AB714" w14:textId="2099597F" w:rsidR="003D07EA" w:rsidRPr="00BC1D29" w:rsidRDefault="003D07EA" w:rsidP="0068145A">
      <w:pPr>
        <w:jc w:val="both"/>
        <w:rPr>
          <w:i/>
        </w:rPr>
      </w:pPr>
      <w:r w:rsidRPr="003D07EA">
        <w:rPr>
          <w:i/>
        </w:rPr>
        <w:t>“Treatment of ZW Syndrome”</w:t>
      </w:r>
    </w:p>
    <w:p w14:paraId="4706B573" w14:textId="7E12E92A" w:rsidR="0096503A" w:rsidRDefault="007F432A" w:rsidP="007F432A">
      <w:pPr>
        <w:pStyle w:val="Heading1"/>
      </w:pPr>
      <w:bookmarkStart w:id="22" w:name="_Toc15567890"/>
      <w:bookmarkStart w:id="23" w:name="_Toc227134652"/>
      <w:bookmarkStart w:id="24" w:name="_Toc227134694"/>
      <w:bookmarkStart w:id="25" w:name="_Toc227135149"/>
      <w:bookmarkStart w:id="26" w:name="_Toc227465674"/>
      <w:bookmarkStart w:id="27" w:name="_Toc227468908"/>
      <w:r>
        <w:t xml:space="preserve">DOSAGE </w:t>
      </w:r>
      <w:r w:rsidR="00146124">
        <w:t>AND ADMINISTRATION</w:t>
      </w:r>
      <w:bookmarkEnd w:id="22"/>
    </w:p>
    <w:p w14:paraId="045F5E4C" w14:textId="737A038D" w:rsidR="00146124" w:rsidRDefault="00146124" w:rsidP="00146124">
      <w:pPr>
        <w:pStyle w:val="Heading2"/>
      </w:pPr>
      <w:bookmarkStart w:id="28" w:name="_Toc15567891"/>
      <w:r>
        <w:t>Dosage Form</w:t>
      </w:r>
      <w:bookmarkEnd w:id="28"/>
    </w:p>
    <w:p w14:paraId="2AE73368" w14:textId="17843B7C" w:rsidR="00CD2A49" w:rsidRPr="00CD2A49" w:rsidRDefault="00CD2A49" w:rsidP="009A4AA3">
      <w:pPr>
        <w:pStyle w:val="SageBodyText"/>
        <w:spacing w:before="0"/>
      </w:pPr>
    </w:p>
    <w:p w14:paraId="6FA40E5D" w14:textId="24618ABA" w:rsidR="00146124" w:rsidRDefault="00146124" w:rsidP="00146124">
      <w:pPr>
        <w:pStyle w:val="Heading2"/>
      </w:pPr>
      <w:bookmarkStart w:id="29" w:name="_Toc15567892"/>
      <w:r>
        <w:t>Route of Administration</w:t>
      </w:r>
      <w:bookmarkEnd w:id="29"/>
    </w:p>
    <w:p w14:paraId="4D13D796" w14:textId="70795729" w:rsidR="00CD2A49" w:rsidRPr="00CD2A49" w:rsidRDefault="00CD2A49" w:rsidP="009A4AA3">
      <w:pPr>
        <w:pStyle w:val="SageBodyText"/>
        <w:spacing w:before="0"/>
      </w:pPr>
    </w:p>
    <w:p w14:paraId="3E9D8B80" w14:textId="254E2722" w:rsidR="00146124" w:rsidRPr="00146124" w:rsidRDefault="00146124" w:rsidP="00146124">
      <w:pPr>
        <w:pStyle w:val="Heading2"/>
      </w:pPr>
      <w:bookmarkStart w:id="30" w:name="_Toc15567893"/>
      <w:r>
        <w:t>Dosing Regimen</w:t>
      </w:r>
      <w:bookmarkEnd w:id="30"/>
    </w:p>
    <w:p w14:paraId="71B5CC4F" w14:textId="27F830BB" w:rsidR="007F432A" w:rsidRPr="00F93072" w:rsidRDefault="00F93072" w:rsidP="009A4AA3">
      <w:pPr>
        <w:pStyle w:val="SageBodyText"/>
        <w:spacing w:before="0"/>
        <w:rPr>
          <w:i/>
        </w:rPr>
      </w:pPr>
      <w:r w:rsidRPr="00F93072">
        <w:rPr>
          <w:i/>
        </w:rPr>
        <w:t>(Frequency and duration)</w:t>
      </w:r>
    </w:p>
    <w:p w14:paraId="0115A58C" w14:textId="6C8B76C1" w:rsidR="0096503A" w:rsidRDefault="007F432A" w:rsidP="007F432A">
      <w:pPr>
        <w:pStyle w:val="Heading1"/>
        <w:rPr>
          <w:caps w:val="0"/>
        </w:rPr>
      </w:pPr>
      <w:bookmarkStart w:id="31" w:name="_Toc15567894"/>
      <w:r>
        <w:rPr>
          <w:caps w:val="0"/>
        </w:rPr>
        <w:t>PEDIATRIC STUDY PLANS</w:t>
      </w:r>
      <w:bookmarkEnd w:id="31"/>
    </w:p>
    <w:p w14:paraId="3D57AD52" w14:textId="46C70943" w:rsidR="00146124" w:rsidRPr="00F93072" w:rsidRDefault="00F93072" w:rsidP="009A4AA3">
      <w:pPr>
        <w:pStyle w:val="SageBodyText"/>
        <w:spacing w:before="0"/>
        <w:rPr>
          <w:i/>
        </w:rPr>
      </w:pPr>
      <w:r w:rsidRPr="00F93072">
        <w:rPr>
          <w:i/>
        </w:rPr>
        <w:t>If</w:t>
      </w:r>
      <w:r w:rsidR="00146124" w:rsidRPr="00F93072">
        <w:rPr>
          <w:i/>
        </w:rPr>
        <w:t xml:space="preserve"> applicable</w:t>
      </w:r>
    </w:p>
    <w:p w14:paraId="7EFB5C68" w14:textId="4628416F" w:rsidR="0096503A" w:rsidRDefault="007F432A" w:rsidP="007F432A">
      <w:pPr>
        <w:pStyle w:val="Heading1"/>
        <w:rPr>
          <w:caps w:val="0"/>
        </w:rPr>
      </w:pPr>
      <w:bookmarkStart w:id="32" w:name="_Toc15567895"/>
      <w:r>
        <w:rPr>
          <w:caps w:val="0"/>
        </w:rPr>
        <w:t>HUMAN FACTORS ENGINEERING PLAN</w:t>
      </w:r>
      <w:bookmarkEnd w:id="32"/>
    </w:p>
    <w:p w14:paraId="11630FCD" w14:textId="490B1617" w:rsidR="00146124" w:rsidRPr="00F93072" w:rsidRDefault="00F93072" w:rsidP="009A4AA3">
      <w:pPr>
        <w:pStyle w:val="SageBodyText"/>
        <w:spacing w:before="0"/>
        <w:rPr>
          <w:i/>
        </w:rPr>
      </w:pPr>
      <w:r w:rsidRPr="00F93072">
        <w:rPr>
          <w:i/>
        </w:rPr>
        <w:t>If</w:t>
      </w:r>
      <w:r w:rsidR="00146124" w:rsidRPr="00F93072">
        <w:rPr>
          <w:i/>
        </w:rPr>
        <w:t xml:space="preserve"> applicable</w:t>
      </w:r>
    </w:p>
    <w:p w14:paraId="4AC56B82" w14:textId="2E8AC1CA" w:rsidR="0096503A" w:rsidRDefault="007F432A" w:rsidP="007F432A">
      <w:pPr>
        <w:pStyle w:val="Heading1"/>
        <w:rPr>
          <w:caps w:val="0"/>
        </w:rPr>
      </w:pPr>
      <w:bookmarkStart w:id="33" w:name="_Toc15567896"/>
      <w:r>
        <w:rPr>
          <w:caps w:val="0"/>
        </w:rPr>
        <w:lastRenderedPageBreak/>
        <w:t>COMBINATION PRODUCT INFORMATION</w:t>
      </w:r>
      <w:bookmarkEnd w:id="33"/>
    </w:p>
    <w:p w14:paraId="1C393BA0" w14:textId="4812F523" w:rsidR="00146124" w:rsidRPr="00F93072" w:rsidRDefault="00F93072" w:rsidP="009A4AA3">
      <w:pPr>
        <w:pStyle w:val="SageBodyText"/>
        <w:spacing w:before="0"/>
        <w:rPr>
          <w:i/>
        </w:rPr>
      </w:pPr>
      <w:r w:rsidRPr="00F93072">
        <w:rPr>
          <w:i/>
        </w:rPr>
        <w:t>If</w:t>
      </w:r>
      <w:r w:rsidR="00146124" w:rsidRPr="00F93072">
        <w:rPr>
          <w:i/>
        </w:rPr>
        <w:t xml:space="preserve"> applicable</w:t>
      </w:r>
      <w:r>
        <w:rPr>
          <w:i/>
        </w:rPr>
        <w:t>, include</w:t>
      </w:r>
      <w:r w:rsidRPr="00F93072">
        <w:rPr>
          <w:i/>
        </w:rPr>
        <w:t xml:space="preserve"> constituent parts, inc</w:t>
      </w:r>
      <w:r w:rsidR="00F92AD3">
        <w:rPr>
          <w:i/>
        </w:rPr>
        <w:t>luding details of the device</w:t>
      </w:r>
      <w:r w:rsidRPr="00F93072">
        <w:rPr>
          <w:i/>
        </w:rPr>
        <w:t xml:space="preserve"> constituent part, intended packaging, planned human factors studies.</w:t>
      </w:r>
    </w:p>
    <w:p w14:paraId="605C627E" w14:textId="01911992" w:rsidR="0096503A" w:rsidRDefault="00146124" w:rsidP="007F432A">
      <w:pPr>
        <w:pStyle w:val="Heading1"/>
        <w:rPr>
          <w:caps w:val="0"/>
        </w:rPr>
      </w:pPr>
      <w:bookmarkStart w:id="34" w:name="_Toc227134655"/>
      <w:bookmarkStart w:id="35" w:name="_Toc227134697"/>
      <w:bookmarkStart w:id="36" w:name="_Toc227135152"/>
      <w:bookmarkStart w:id="37" w:name="_Toc227465677"/>
      <w:bookmarkStart w:id="38" w:name="_Toc227468911"/>
      <w:bookmarkStart w:id="39" w:name="_Toc15567897"/>
      <w:bookmarkStart w:id="40" w:name="_Toc227134653"/>
      <w:bookmarkStart w:id="41" w:name="_Toc227134695"/>
      <w:bookmarkStart w:id="42" w:name="_Toc227135150"/>
      <w:bookmarkStart w:id="43" w:name="_Toc227465675"/>
      <w:bookmarkStart w:id="44" w:name="_Toc227468909"/>
      <w:bookmarkEnd w:id="23"/>
      <w:bookmarkEnd w:id="24"/>
      <w:bookmarkEnd w:id="25"/>
      <w:bookmarkEnd w:id="26"/>
      <w:bookmarkEnd w:id="27"/>
      <w:r>
        <w:rPr>
          <w:caps w:val="0"/>
        </w:rPr>
        <w:t>LIST OF</w:t>
      </w:r>
      <w:r w:rsidR="007F432A">
        <w:rPr>
          <w:caps w:val="0"/>
        </w:rPr>
        <w:t xml:space="preserve"> </w:t>
      </w:r>
      <w:r w:rsidR="00BE2E91">
        <w:rPr>
          <w:caps w:val="0"/>
        </w:rPr>
        <w:t xml:space="preserve">SPONSOR </w:t>
      </w:r>
      <w:r w:rsidR="007F432A">
        <w:rPr>
          <w:caps w:val="0"/>
        </w:rPr>
        <w:t>ATTENDEES</w:t>
      </w:r>
      <w:bookmarkEnd w:id="34"/>
      <w:bookmarkEnd w:id="35"/>
      <w:bookmarkEnd w:id="36"/>
      <w:bookmarkEnd w:id="37"/>
      <w:bookmarkEnd w:id="38"/>
      <w:bookmarkEnd w:id="39"/>
    </w:p>
    <w:p w14:paraId="6EDA2541" w14:textId="3B75DC80" w:rsidR="0096503A" w:rsidRPr="00F93072" w:rsidRDefault="00F93072" w:rsidP="00F93072">
      <w:pPr>
        <w:spacing w:after="60"/>
        <w:rPr>
          <w:i/>
        </w:rPr>
      </w:pPr>
      <w:r w:rsidRPr="00F93072">
        <w:rPr>
          <w:i/>
        </w:rPr>
        <w:t>A list of all individuals, with their titles and affiliations, who will attend the requested meeting from the requester’s organization, including consultants and interpreters.</w:t>
      </w:r>
    </w:p>
    <w:p w14:paraId="26C9AF94" w14:textId="5A781DF6" w:rsidR="0096503A" w:rsidRDefault="00146124" w:rsidP="00146124">
      <w:pPr>
        <w:pStyle w:val="Heading1"/>
      </w:pPr>
      <w:bookmarkStart w:id="45" w:name="_Toc15567898"/>
      <w:r>
        <w:rPr>
          <w:caps w:val="0"/>
        </w:rPr>
        <w:t>BACKGROUND</w:t>
      </w:r>
      <w:bookmarkEnd w:id="45"/>
    </w:p>
    <w:p w14:paraId="644B1D4C" w14:textId="568A0694" w:rsidR="0096503A" w:rsidRDefault="0096503A" w:rsidP="00146124">
      <w:pPr>
        <w:pStyle w:val="Heading2"/>
      </w:pPr>
      <w:bookmarkStart w:id="46" w:name="_Toc15567899"/>
      <w:r>
        <w:t>History of Development Program</w:t>
      </w:r>
      <w:bookmarkEnd w:id="46"/>
    </w:p>
    <w:p w14:paraId="082B34C9" w14:textId="22267E12" w:rsidR="002910AC" w:rsidRPr="00F93072" w:rsidRDefault="00F93072" w:rsidP="009A4AA3">
      <w:pPr>
        <w:pStyle w:val="SageBodyText"/>
        <w:spacing w:before="0"/>
        <w:rPr>
          <w:i/>
        </w:rPr>
      </w:pPr>
      <w:r w:rsidRPr="00F93072">
        <w:rPr>
          <w:i/>
        </w:rPr>
        <w:t>A brief history of the development program and relevant communications with the FDA before the meeting.</w:t>
      </w:r>
    </w:p>
    <w:p w14:paraId="4C337A3A" w14:textId="16C5354B" w:rsidR="0096503A" w:rsidRDefault="0096503A" w:rsidP="00146124">
      <w:pPr>
        <w:pStyle w:val="Heading2"/>
      </w:pPr>
      <w:bookmarkStart w:id="47" w:name="_Toc15567900"/>
      <w:r>
        <w:t>Substantive Changes to Development Plans</w:t>
      </w:r>
      <w:bookmarkEnd w:id="47"/>
    </w:p>
    <w:p w14:paraId="269A3EFD" w14:textId="20AE4915" w:rsidR="002910AC" w:rsidRPr="00F93072" w:rsidRDefault="00F93072" w:rsidP="009A4AA3">
      <w:pPr>
        <w:pStyle w:val="SageBodyText"/>
        <w:spacing w:before="0"/>
        <w:rPr>
          <w:i/>
        </w:rPr>
      </w:pPr>
      <w:r w:rsidRPr="00F93072">
        <w:rPr>
          <w:i/>
        </w:rPr>
        <w:t>Substantive changes in product development plans (e.g., new indication, population, basis for a combination), when applicable.</w:t>
      </w:r>
    </w:p>
    <w:p w14:paraId="7A5C9497" w14:textId="5F99DCCB" w:rsidR="007F432A" w:rsidRDefault="0096503A" w:rsidP="0096503A">
      <w:pPr>
        <w:pStyle w:val="Heading2"/>
      </w:pPr>
      <w:bookmarkStart w:id="48" w:name="_Toc15567901"/>
      <w:r>
        <w:t>Current Status of Product Development</w:t>
      </w:r>
      <w:bookmarkEnd w:id="48"/>
    </w:p>
    <w:p w14:paraId="2CB83FD3" w14:textId="3E3E7143" w:rsidR="002910AC" w:rsidRPr="002910AC" w:rsidRDefault="002910AC" w:rsidP="00F93072"/>
    <w:p w14:paraId="2058E80A" w14:textId="4CA47B3C" w:rsidR="0096503A" w:rsidRPr="0096503A" w:rsidRDefault="00146124" w:rsidP="00146124">
      <w:pPr>
        <w:pStyle w:val="Heading1"/>
      </w:pPr>
      <w:bookmarkStart w:id="49" w:name="_Toc15567902"/>
      <w:r>
        <w:rPr>
          <w:caps w:val="0"/>
        </w:rPr>
        <w:t>PURPOSE OF MEETING</w:t>
      </w:r>
      <w:bookmarkEnd w:id="49"/>
    </w:p>
    <w:p w14:paraId="0DCA7C50" w14:textId="11F76008" w:rsidR="0096503A" w:rsidRDefault="00F93072" w:rsidP="00F93072">
      <w:pPr>
        <w:rPr>
          <w:i/>
        </w:rPr>
      </w:pPr>
      <w:r w:rsidRPr="00F93072">
        <w:rPr>
          <w:i/>
        </w:rPr>
        <w:t>A brief statement summarizing the purpose of the meeting and identifying the type of</w:t>
      </w:r>
      <w:r>
        <w:rPr>
          <w:i/>
        </w:rPr>
        <w:t xml:space="preserve"> milestone meeting (e.g. </w:t>
      </w:r>
      <w:r w:rsidR="003D07EA">
        <w:rPr>
          <w:i/>
        </w:rPr>
        <w:t>Pre-IND meeting</w:t>
      </w:r>
      <w:r>
        <w:rPr>
          <w:i/>
        </w:rPr>
        <w:t>)</w:t>
      </w:r>
      <w:r w:rsidRPr="00F93072">
        <w:rPr>
          <w:i/>
        </w:rPr>
        <w:t>.</w:t>
      </w:r>
    </w:p>
    <w:p w14:paraId="71677A9A" w14:textId="77777777" w:rsidR="003D07EA" w:rsidRPr="003D07EA" w:rsidRDefault="003D07EA" w:rsidP="003D07EA">
      <w:pPr>
        <w:rPr>
          <w:i/>
        </w:rPr>
      </w:pPr>
      <w:r w:rsidRPr="003D07EA">
        <w:rPr>
          <w:i/>
        </w:rPr>
        <w:t>Examples:</w:t>
      </w:r>
    </w:p>
    <w:p w14:paraId="29D75943" w14:textId="77777777" w:rsidR="003D07EA" w:rsidRPr="003D07EA" w:rsidRDefault="003D07EA" w:rsidP="003D07EA">
      <w:pPr>
        <w:numPr>
          <w:ilvl w:val="0"/>
          <w:numId w:val="21"/>
        </w:numPr>
        <w:rPr>
          <w:i/>
        </w:rPr>
      </w:pPr>
      <w:r w:rsidRPr="003D07EA">
        <w:rPr>
          <w:i/>
        </w:rPr>
        <w:t>“The requested meeting is a Pre-IND meeting to discuss the overall “Drug XY” development program including preclinical, product and clinical issues as well as the study protocol for initial Phase I study for the treatment of “ZW indication””</w:t>
      </w:r>
    </w:p>
    <w:p w14:paraId="458827CC" w14:textId="77777777" w:rsidR="003D07EA" w:rsidRPr="003D07EA" w:rsidRDefault="003D07EA" w:rsidP="003D07EA">
      <w:pPr>
        <w:numPr>
          <w:ilvl w:val="0"/>
          <w:numId w:val="21"/>
        </w:numPr>
        <w:rPr>
          <w:i/>
        </w:rPr>
      </w:pPr>
      <w:r w:rsidRPr="003D07EA">
        <w:rPr>
          <w:i/>
        </w:rPr>
        <w:t>“This meeting is to discuss the design of a clinical study to evaluate the safety and effectives of “Drug XY””</w:t>
      </w:r>
    </w:p>
    <w:p w14:paraId="5A2BBDD7" w14:textId="136B8964" w:rsidR="003D07EA" w:rsidRPr="00F93072" w:rsidRDefault="003D07EA" w:rsidP="003D07EA">
      <w:pPr>
        <w:rPr>
          <w:i/>
        </w:rPr>
      </w:pPr>
      <w:r w:rsidRPr="003D07EA">
        <w:rPr>
          <w:i/>
        </w:rPr>
        <w:t>“This meeting is to discuss preclinical, product, and clinical issues for Phase I and overall drug development program for the “Drug XY””.</w:t>
      </w:r>
    </w:p>
    <w:p w14:paraId="6CADDF67" w14:textId="791B472F" w:rsidR="007F432A" w:rsidRDefault="00146124" w:rsidP="00146124">
      <w:pPr>
        <w:pStyle w:val="Heading1"/>
      </w:pPr>
      <w:bookmarkStart w:id="50" w:name="_Toc227134654"/>
      <w:bookmarkStart w:id="51" w:name="_Toc227134696"/>
      <w:bookmarkStart w:id="52" w:name="_Toc227135151"/>
      <w:bookmarkStart w:id="53" w:name="_Toc227465676"/>
      <w:bookmarkStart w:id="54" w:name="_Toc227468910"/>
      <w:bookmarkStart w:id="55" w:name="_Toc15567903"/>
      <w:r>
        <w:rPr>
          <w:caps w:val="0"/>
        </w:rPr>
        <w:t>PROPOSED AGENDA</w:t>
      </w:r>
      <w:bookmarkEnd w:id="50"/>
      <w:bookmarkEnd w:id="51"/>
      <w:bookmarkEnd w:id="52"/>
      <w:bookmarkEnd w:id="53"/>
      <w:bookmarkEnd w:id="54"/>
      <w:bookmarkEnd w:id="55"/>
      <w:r w:rsidR="0053690E">
        <w:rPr>
          <w:caps w:val="0"/>
        </w:rPr>
        <w:t xml:space="preserve"> (Recommended)</w:t>
      </w:r>
    </w:p>
    <w:p w14:paraId="3D4E20F5" w14:textId="77777777" w:rsidR="000F50FD" w:rsidRPr="00B65FED" w:rsidRDefault="000F50FD" w:rsidP="000F50FD">
      <w:pPr>
        <w:jc w:val="both"/>
      </w:pPr>
      <w:r w:rsidRPr="00B65FED">
        <w:t>Introductions</w:t>
      </w:r>
      <w:r w:rsidRPr="00B65FED">
        <w:tab/>
      </w:r>
      <w:r w:rsidRPr="00B65FED">
        <w:tab/>
      </w:r>
      <w:r w:rsidRPr="00B65FED">
        <w:tab/>
      </w:r>
      <w:r w:rsidRPr="00B65FED">
        <w:tab/>
      </w:r>
      <w:r w:rsidRPr="00B65FED">
        <w:tab/>
      </w:r>
      <w:r w:rsidRPr="00B65FED">
        <w:tab/>
      </w:r>
      <w:r w:rsidRPr="00B65FED">
        <w:tab/>
        <w:t>5 min</w:t>
      </w:r>
    </w:p>
    <w:p w14:paraId="79532813" w14:textId="77777777" w:rsidR="000F50FD" w:rsidRDefault="000F50FD" w:rsidP="000F50FD">
      <w:pPr>
        <w:jc w:val="both"/>
      </w:pPr>
      <w:r w:rsidRPr="00B65FED">
        <w:t>Discussion of questions submitted</w:t>
      </w:r>
      <w:r w:rsidRPr="00B65FED">
        <w:tab/>
      </w:r>
      <w:r w:rsidRPr="00B65FED">
        <w:tab/>
      </w:r>
      <w:r w:rsidRPr="00B65FED">
        <w:tab/>
      </w:r>
      <w:r w:rsidRPr="00B65FED">
        <w:tab/>
      </w:r>
      <w:r>
        <w:t>2</w:t>
      </w:r>
      <w:r w:rsidRPr="00B65FED">
        <w:t>0 min</w:t>
      </w:r>
    </w:p>
    <w:p w14:paraId="06354F47" w14:textId="77777777" w:rsidR="000F50FD" w:rsidRPr="00B65FED" w:rsidRDefault="000F50FD" w:rsidP="000F50FD">
      <w:pPr>
        <w:jc w:val="both"/>
      </w:pPr>
      <w:r>
        <w:t>Discussion of issues identified by the Agency</w:t>
      </w:r>
      <w:r>
        <w:tab/>
      </w:r>
      <w:r>
        <w:tab/>
        <w:t>30 min</w:t>
      </w:r>
    </w:p>
    <w:p w14:paraId="462EF956" w14:textId="77777777" w:rsidR="000F50FD" w:rsidRPr="00B65FED" w:rsidRDefault="000F50FD" w:rsidP="000F50FD">
      <w:pPr>
        <w:jc w:val="both"/>
      </w:pPr>
      <w:r w:rsidRPr="00B65FED">
        <w:t>Summary of conclusions reached at the meeting</w:t>
      </w:r>
      <w:r w:rsidRPr="00B65FED">
        <w:tab/>
      </w:r>
      <w:r w:rsidRPr="00B65FED">
        <w:tab/>
        <w:t>5 min</w:t>
      </w:r>
    </w:p>
    <w:p w14:paraId="7441F618" w14:textId="323ACA53" w:rsidR="000127F1" w:rsidRDefault="00146124" w:rsidP="00146124">
      <w:pPr>
        <w:pStyle w:val="Heading1"/>
      </w:pPr>
      <w:bookmarkStart w:id="56" w:name="_Toc15567904"/>
      <w:r>
        <w:rPr>
          <w:caps w:val="0"/>
        </w:rPr>
        <w:t xml:space="preserve">LIST OF </w:t>
      </w:r>
      <w:bookmarkEnd w:id="40"/>
      <w:bookmarkEnd w:id="41"/>
      <w:bookmarkEnd w:id="42"/>
      <w:bookmarkEnd w:id="43"/>
      <w:bookmarkEnd w:id="44"/>
      <w:r>
        <w:rPr>
          <w:caps w:val="0"/>
        </w:rPr>
        <w:t>QUESTIONS FOR DISCUSSION</w:t>
      </w:r>
      <w:bookmarkEnd w:id="56"/>
    </w:p>
    <w:p w14:paraId="3F4C5CC2" w14:textId="3DAC5DEB" w:rsidR="00FB43A5" w:rsidRPr="00FB43A5" w:rsidRDefault="00FB43A5" w:rsidP="00FB43A5">
      <w:pPr>
        <w:rPr>
          <w:i/>
        </w:rPr>
      </w:pPr>
      <w:r w:rsidRPr="00FB43A5">
        <w:rPr>
          <w:i/>
        </w:rPr>
        <w:t xml:space="preserve">A list of the final questions for discussion grouped by FDA discipline and with </w:t>
      </w:r>
      <w:proofErr w:type="gramStart"/>
      <w:r w:rsidRPr="00FB43A5">
        <w:rPr>
          <w:i/>
        </w:rPr>
        <w:t>a brief summary</w:t>
      </w:r>
      <w:proofErr w:type="gramEnd"/>
      <w:r w:rsidRPr="00FB43A5">
        <w:rPr>
          <w:i/>
        </w:rPr>
        <w:t xml:space="preserve"> for each question to explain the need or context for the question. Questions regarding combination products should be grouped together.</w:t>
      </w:r>
    </w:p>
    <w:p w14:paraId="218AEB3C" w14:textId="49BD6AD2" w:rsidR="000127F1" w:rsidRDefault="000127F1" w:rsidP="00FB43A5">
      <w:r>
        <w:t>Agreement from FDA is sought on the following question</w:t>
      </w:r>
      <w:r w:rsidR="004F0DE7">
        <w:t>s</w:t>
      </w:r>
      <w:r>
        <w:t>:</w:t>
      </w:r>
    </w:p>
    <w:p w14:paraId="02228BD4" w14:textId="77777777" w:rsidR="00530079" w:rsidRPr="00EE4891" w:rsidRDefault="00530079" w:rsidP="00EE4891">
      <w:pPr>
        <w:pStyle w:val="Heading2"/>
      </w:pPr>
      <w:bookmarkStart w:id="57" w:name="_Toc15567905"/>
      <w:r w:rsidRPr="00EE4891">
        <w:t>Administrative (Delete if there are no questions in this area)</w:t>
      </w:r>
      <w:bookmarkEnd w:id="57"/>
    </w:p>
    <w:p w14:paraId="025AF1F3" w14:textId="77777777" w:rsidR="00530079" w:rsidRPr="008569BA" w:rsidRDefault="00530079" w:rsidP="009A4AA3">
      <w:pPr>
        <w:pStyle w:val="SageBodyText"/>
        <w:spacing w:before="0"/>
        <w:rPr>
          <w:i/>
        </w:rPr>
      </w:pPr>
      <w:r w:rsidRPr="008569BA">
        <w:rPr>
          <w:i/>
        </w:rPr>
        <w:t>Example questions:</w:t>
      </w:r>
    </w:p>
    <w:p w14:paraId="7600B804" w14:textId="77777777" w:rsidR="00530079" w:rsidRDefault="00530079" w:rsidP="00530079">
      <w:pPr>
        <w:numPr>
          <w:ilvl w:val="0"/>
          <w:numId w:val="19"/>
        </w:numPr>
        <w:spacing w:after="120"/>
        <w:rPr>
          <w:i/>
        </w:rPr>
      </w:pPr>
      <w:r w:rsidRPr="007C353F">
        <w:rPr>
          <w:i/>
        </w:rPr>
        <w:lastRenderedPageBreak/>
        <w:t>Are GLP animal tox</w:t>
      </w:r>
      <w:r>
        <w:rPr>
          <w:i/>
        </w:rPr>
        <w:t xml:space="preserve">icity studies performed in </w:t>
      </w:r>
      <w:smartTag w:uri="urn:schemas-microsoft-com:office:smarttags" w:element="place">
        <w:smartTag w:uri="urn:schemas-microsoft-com:office:smarttags" w:element="country-region">
          <w:r>
            <w:rPr>
              <w:i/>
            </w:rPr>
            <w:t>China</w:t>
          </w:r>
        </w:smartTag>
      </w:smartTag>
      <w:r w:rsidRPr="007C353F">
        <w:rPr>
          <w:i/>
        </w:rPr>
        <w:t xml:space="preserve"> acceptable to the Agency?</w:t>
      </w:r>
    </w:p>
    <w:p w14:paraId="02B7E3A4" w14:textId="58E25840" w:rsidR="00530079" w:rsidRPr="00530079" w:rsidRDefault="00530079" w:rsidP="00FB43A5">
      <w:pPr>
        <w:numPr>
          <w:ilvl w:val="0"/>
          <w:numId w:val="19"/>
        </w:numPr>
        <w:spacing w:after="120"/>
        <w:rPr>
          <w:i/>
        </w:rPr>
      </w:pPr>
      <w:r>
        <w:rPr>
          <w:i/>
        </w:rPr>
        <w:t xml:space="preserve">We plan to submit </w:t>
      </w:r>
      <w:smartTag w:uri="urn:schemas-microsoft-com:office:smarttags" w:element="State">
        <w:r>
          <w:rPr>
            <w:i/>
          </w:rPr>
          <w:t>IND</w:t>
        </w:r>
      </w:smartTag>
      <w:r>
        <w:rPr>
          <w:i/>
        </w:rPr>
        <w:t xml:space="preserve"> for the Drug XY (or biologic) and a separate </w:t>
      </w:r>
      <w:smartTag w:uri="urn:schemas-microsoft-com:office:smarttags" w:element="place">
        <w:smartTag w:uri="urn:schemas-microsoft-com:office:smarttags" w:element="State">
          <w:r>
            <w:rPr>
              <w:i/>
            </w:rPr>
            <w:t>IND</w:t>
          </w:r>
        </w:smartTag>
      </w:smartTag>
      <w:r>
        <w:rPr>
          <w:i/>
        </w:rPr>
        <w:t xml:space="preserve"> for the related Drug XXYY (or biologic). After assessing a safety of each drug in each cohort of patients, we propose to study both drugs in combinations. Can the protocol for this combination drug study be submitted to one of the INDs and just cross-reference the second?</w:t>
      </w:r>
    </w:p>
    <w:p w14:paraId="33286827" w14:textId="07A8620F" w:rsidR="007F432A" w:rsidRPr="00EE4891" w:rsidRDefault="00FB43A5" w:rsidP="00EE4891">
      <w:pPr>
        <w:pStyle w:val="Heading2"/>
      </w:pPr>
      <w:bookmarkStart w:id="58" w:name="_Toc15567906"/>
      <w:r w:rsidRPr="00EE4891">
        <w:t>Quality (Delete if there are no questions in this area)</w:t>
      </w:r>
      <w:bookmarkEnd w:id="58"/>
    </w:p>
    <w:p w14:paraId="2D4188A6" w14:textId="69DFF5AD" w:rsidR="00FB43A5" w:rsidRPr="00FB43A5" w:rsidRDefault="00FB43A5" w:rsidP="00FB43A5">
      <w:pPr>
        <w:rPr>
          <w:i/>
        </w:rPr>
      </w:pPr>
      <w:r w:rsidRPr="00FB43A5">
        <w:rPr>
          <w:i/>
        </w:rPr>
        <w:t>Example question:</w:t>
      </w:r>
    </w:p>
    <w:p w14:paraId="4FE0CBE2" w14:textId="32B98C8D" w:rsidR="00FB43A5" w:rsidRPr="00FB43A5" w:rsidRDefault="00FB43A5" w:rsidP="00FB43A5">
      <w:pPr>
        <w:numPr>
          <w:ilvl w:val="0"/>
          <w:numId w:val="17"/>
        </w:numPr>
        <w:spacing w:after="120"/>
        <w:rPr>
          <w:i/>
        </w:rPr>
      </w:pPr>
      <w:r>
        <w:rPr>
          <w:i/>
        </w:rPr>
        <w:t>We have developed an in vitro potency assay for release and to monitor stability of the drug product, but do not feel that the assay is yet sufficiently precise and accurate to use to dose in our clinical study (see Section…). Therefore, we are planning to dose the XY drug by weight. Is this plan acceptable?</w:t>
      </w:r>
    </w:p>
    <w:p w14:paraId="681DF243" w14:textId="0D56B30B" w:rsidR="00D00A05" w:rsidRPr="00EE4891" w:rsidRDefault="00FB43A5" w:rsidP="00EE4891">
      <w:pPr>
        <w:pStyle w:val="Heading2"/>
      </w:pPr>
      <w:bookmarkStart w:id="59" w:name="_Toc15567907"/>
      <w:r w:rsidRPr="00EE4891">
        <w:t>Non</w:t>
      </w:r>
      <w:r w:rsidR="0094413B" w:rsidRPr="00EE4891">
        <w:t>clinical</w:t>
      </w:r>
      <w:r w:rsidRPr="00EE4891">
        <w:t xml:space="preserve"> (Delete if there are no questions in this area)</w:t>
      </w:r>
      <w:bookmarkEnd w:id="59"/>
    </w:p>
    <w:p w14:paraId="521F699D" w14:textId="12ADA26C" w:rsidR="00FB43A5" w:rsidRPr="00FB43A5" w:rsidRDefault="00FB43A5" w:rsidP="00FB43A5">
      <w:pPr>
        <w:rPr>
          <w:i/>
        </w:rPr>
      </w:pPr>
      <w:r w:rsidRPr="00FB43A5">
        <w:rPr>
          <w:i/>
        </w:rPr>
        <w:t>Example questions:</w:t>
      </w:r>
    </w:p>
    <w:p w14:paraId="4A784E09" w14:textId="77777777" w:rsidR="00FB43A5" w:rsidRDefault="00FB43A5" w:rsidP="00FB43A5">
      <w:pPr>
        <w:numPr>
          <w:ilvl w:val="0"/>
          <w:numId w:val="16"/>
        </w:numPr>
        <w:spacing w:after="120"/>
        <w:rPr>
          <w:i/>
        </w:rPr>
      </w:pPr>
      <w:r>
        <w:rPr>
          <w:i/>
        </w:rPr>
        <w:t xml:space="preserve">Section 3. outlines our proposed non-clinical studies. </w:t>
      </w:r>
      <w:proofErr w:type="gramStart"/>
      <w:r>
        <w:rPr>
          <w:i/>
        </w:rPr>
        <w:t>Is</w:t>
      </w:r>
      <w:proofErr w:type="gramEnd"/>
      <w:r>
        <w:rPr>
          <w:i/>
        </w:rPr>
        <w:t xml:space="preserve"> the list of studies and the proposed timing of studies acceptable?</w:t>
      </w:r>
    </w:p>
    <w:p w14:paraId="045697F3" w14:textId="77777777" w:rsidR="00FB43A5" w:rsidRDefault="00FB43A5" w:rsidP="00FB43A5">
      <w:pPr>
        <w:numPr>
          <w:ilvl w:val="0"/>
          <w:numId w:val="16"/>
        </w:numPr>
        <w:spacing w:after="120"/>
        <w:rPr>
          <w:i/>
        </w:rPr>
      </w:pPr>
      <w:r w:rsidRPr="00110CCA">
        <w:rPr>
          <w:i/>
        </w:rPr>
        <w:t xml:space="preserve">Given the extensive toxicology data already available for </w:t>
      </w:r>
      <w:r>
        <w:rPr>
          <w:i/>
        </w:rPr>
        <w:t>the “Drug XY”</w:t>
      </w:r>
      <w:r w:rsidRPr="00110CCA">
        <w:rPr>
          <w:i/>
        </w:rPr>
        <w:t>, and the extensive clinical testing demonstrating safety of</w:t>
      </w:r>
      <w:r>
        <w:rPr>
          <w:i/>
        </w:rPr>
        <w:t xml:space="preserve"> the “Drug XY”</w:t>
      </w:r>
      <w:r w:rsidRPr="00110CCA">
        <w:rPr>
          <w:i/>
        </w:rPr>
        <w:t>, is a formal animal toxicology study necessary</w:t>
      </w:r>
      <w:r>
        <w:rPr>
          <w:i/>
        </w:rPr>
        <w:t>?</w:t>
      </w:r>
    </w:p>
    <w:p w14:paraId="090FEF3E" w14:textId="77777777" w:rsidR="00FB43A5" w:rsidRDefault="00FB43A5" w:rsidP="00FB43A5">
      <w:pPr>
        <w:numPr>
          <w:ilvl w:val="0"/>
          <w:numId w:val="16"/>
        </w:numPr>
        <w:spacing w:after="120"/>
        <w:rPr>
          <w:i/>
        </w:rPr>
      </w:pPr>
      <w:r>
        <w:rPr>
          <w:i/>
        </w:rPr>
        <w:t>We propose to perform a 5-dose infusion toxicity study in rabbits. Is this study acceptable to support the 5-dose initial Phase I clinical study?</w:t>
      </w:r>
    </w:p>
    <w:p w14:paraId="260C151A" w14:textId="21B784B7" w:rsidR="007F432A" w:rsidRPr="00EE4891" w:rsidRDefault="007F432A" w:rsidP="00EE4891">
      <w:pPr>
        <w:pStyle w:val="Heading2"/>
      </w:pPr>
      <w:bookmarkStart w:id="60" w:name="_Toc15567908"/>
      <w:r w:rsidRPr="00EE4891">
        <w:t>Clinical</w:t>
      </w:r>
      <w:r w:rsidR="00FB43A5" w:rsidRPr="00EE4891">
        <w:t xml:space="preserve"> (Delete if there are no questions in this area)</w:t>
      </w:r>
      <w:bookmarkEnd w:id="60"/>
    </w:p>
    <w:p w14:paraId="186B1E60" w14:textId="0C9D9F2C" w:rsidR="00FB43A5" w:rsidRPr="00FB43A5" w:rsidRDefault="00FB43A5" w:rsidP="009A4AA3">
      <w:pPr>
        <w:pStyle w:val="SageBodyText"/>
        <w:spacing w:before="0"/>
        <w:rPr>
          <w:i/>
        </w:rPr>
      </w:pPr>
      <w:r w:rsidRPr="00FB43A5">
        <w:rPr>
          <w:i/>
        </w:rPr>
        <w:t>Example questions:</w:t>
      </w:r>
    </w:p>
    <w:p w14:paraId="7191B8CF" w14:textId="77777777" w:rsidR="00FB43A5" w:rsidRDefault="00FB43A5" w:rsidP="00FB43A5">
      <w:pPr>
        <w:numPr>
          <w:ilvl w:val="0"/>
          <w:numId w:val="18"/>
        </w:numPr>
        <w:spacing w:after="120"/>
        <w:rPr>
          <w:i/>
        </w:rPr>
      </w:pPr>
      <w:r>
        <w:rPr>
          <w:i/>
        </w:rPr>
        <w:t>In our initial Phase I study, we propose a multiple dosing paradigm (see section…). Is this clinical study design acceptable?</w:t>
      </w:r>
    </w:p>
    <w:p w14:paraId="7E6BCCD7" w14:textId="77777777" w:rsidR="00FB43A5" w:rsidRDefault="00FB43A5" w:rsidP="00FB43A5">
      <w:pPr>
        <w:numPr>
          <w:ilvl w:val="0"/>
          <w:numId w:val="18"/>
        </w:numPr>
        <w:spacing w:after="120"/>
        <w:rPr>
          <w:i/>
        </w:rPr>
      </w:pPr>
      <w:r>
        <w:rPr>
          <w:i/>
        </w:rPr>
        <w:t xml:space="preserve">Is </w:t>
      </w:r>
      <w:proofErr w:type="gramStart"/>
      <w:r>
        <w:rPr>
          <w:i/>
        </w:rPr>
        <w:t>dosing</w:t>
      </w:r>
      <w:proofErr w:type="gramEnd"/>
      <w:r>
        <w:rPr>
          <w:i/>
        </w:rPr>
        <w:t xml:space="preserve"> with Drug XY at concentrations that are proposed acceptable </w:t>
      </w:r>
      <w:proofErr w:type="gramStart"/>
      <w:r>
        <w:rPr>
          <w:i/>
        </w:rPr>
        <w:t>as long as</w:t>
      </w:r>
      <w:proofErr w:type="gramEnd"/>
      <w:r>
        <w:rPr>
          <w:i/>
        </w:rPr>
        <w:t xml:space="preserve"> no serious adverse events are observed?</w:t>
      </w:r>
    </w:p>
    <w:p w14:paraId="089E46D3" w14:textId="049AFB97" w:rsidR="00FB43A5" w:rsidRDefault="00FB43A5" w:rsidP="00FB43A5">
      <w:pPr>
        <w:numPr>
          <w:ilvl w:val="0"/>
          <w:numId w:val="18"/>
        </w:numPr>
        <w:spacing w:after="120"/>
        <w:rPr>
          <w:i/>
        </w:rPr>
      </w:pPr>
      <w:r>
        <w:rPr>
          <w:i/>
        </w:rPr>
        <w:t xml:space="preserve">In our Phase I clinical trial design, we propose to enroll 3 healthy volunteers at each dose in </w:t>
      </w:r>
      <w:r w:rsidR="00530079">
        <w:rPr>
          <w:i/>
        </w:rPr>
        <w:t xml:space="preserve">this </w:t>
      </w:r>
      <w:r>
        <w:rPr>
          <w:i/>
        </w:rPr>
        <w:t>dose-escalation study design (for details, see section…). Is this study design acceptable?</w:t>
      </w:r>
    </w:p>
    <w:p w14:paraId="3B0FC3BA" w14:textId="3FFE7C96" w:rsidR="00FB43A5" w:rsidRDefault="00FB43A5" w:rsidP="00FB43A5">
      <w:pPr>
        <w:numPr>
          <w:ilvl w:val="0"/>
          <w:numId w:val="18"/>
        </w:numPr>
        <w:spacing w:after="120"/>
        <w:rPr>
          <w:i/>
        </w:rPr>
      </w:pPr>
      <w:r>
        <w:rPr>
          <w:i/>
        </w:rPr>
        <w:t xml:space="preserve">Mechanistically, we feel that Drug XY will have an effect in both “this and that” patient population. We would like to pursue a clinical plan that enrolls both patient populations using different inclusion/exclusion criteria and potentially different outcomes. Is this approach acceptable to the </w:t>
      </w:r>
      <w:r w:rsidR="00530079">
        <w:rPr>
          <w:i/>
        </w:rPr>
        <w:t>A</w:t>
      </w:r>
      <w:r>
        <w:rPr>
          <w:i/>
        </w:rPr>
        <w:t>gency?</w:t>
      </w:r>
    </w:p>
    <w:p w14:paraId="66D47D73" w14:textId="77777777" w:rsidR="00FB43A5" w:rsidRDefault="00FB43A5" w:rsidP="00FB43A5">
      <w:pPr>
        <w:numPr>
          <w:ilvl w:val="0"/>
          <w:numId w:val="18"/>
        </w:numPr>
        <w:spacing w:after="120"/>
        <w:rPr>
          <w:i/>
        </w:rPr>
      </w:pPr>
      <w:r>
        <w:rPr>
          <w:i/>
        </w:rPr>
        <w:t xml:space="preserve">The protocol proposes to treat patients for a prolong </w:t>
      </w:r>
      <w:proofErr w:type="gramStart"/>
      <w:r>
        <w:rPr>
          <w:i/>
        </w:rPr>
        <w:t>period of time</w:t>
      </w:r>
      <w:proofErr w:type="gramEnd"/>
      <w:r>
        <w:rPr>
          <w:i/>
        </w:rPr>
        <w:t xml:space="preserve">. Is continuous dosing of Drug XY acceptable </w:t>
      </w:r>
      <w:proofErr w:type="gramStart"/>
      <w:r>
        <w:rPr>
          <w:i/>
        </w:rPr>
        <w:t>as long as</w:t>
      </w:r>
      <w:proofErr w:type="gramEnd"/>
      <w:r>
        <w:rPr>
          <w:i/>
        </w:rPr>
        <w:t xml:space="preserve"> there </w:t>
      </w:r>
      <w:proofErr w:type="gramStart"/>
      <w:r>
        <w:rPr>
          <w:i/>
        </w:rPr>
        <w:t>is</w:t>
      </w:r>
      <w:proofErr w:type="gramEnd"/>
      <w:r>
        <w:rPr>
          <w:i/>
        </w:rPr>
        <w:t xml:space="preserve"> no serious adverse events associated with the use of the drug?</w:t>
      </w:r>
    </w:p>
    <w:p w14:paraId="00DD9E8A" w14:textId="146B8845" w:rsidR="00FB43A5" w:rsidRDefault="00FB43A5" w:rsidP="00FB43A5">
      <w:pPr>
        <w:numPr>
          <w:ilvl w:val="0"/>
          <w:numId w:val="18"/>
        </w:numPr>
        <w:spacing w:after="120"/>
        <w:rPr>
          <w:i/>
        </w:rPr>
      </w:pPr>
      <w:r>
        <w:rPr>
          <w:i/>
        </w:rPr>
        <w:t xml:space="preserve">In the Section…we propose </w:t>
      </w:r>
      <w:r w:rsidR="00530079">
        <w:rPr>
          <w:i/>
        </w:rPr>
        <w:t>a</w:t>
      </w:r>
      <w:r>
        <w:rPr>
          <w:i/>
        </w:rPr>
        <w:t xml:space="preserve"> detailed plan for managing adverse events should those occur. Does the FDA agree with this plan?</w:t>
      </w:r>
    </w:p>
    <w:p w14:paraId="5117CDFA" w14:textId="77777777" w:rsidR="00FB43A5" w:rsidRDefault="00FB43A5" w:rsidP="00FB43A5">
      <w:pPr>
        <w:numPr>
          <w:ilvl w:val="0"/>
          <w:numId w:val="18"/>
        </w:numPr>
        <w:spacing w:after="120"/>
        <w:rPr>
          <w:i/>
        </w:rPr>
      </w:pPr>
      <w:r>
        <w:rPr>
          <w:i/>
        </w:rPr>
        <w:lastRenderedPageBreak/>
        <w:t xml:space="preserve">Independent data safety monitoring will be performed by Dr. John Doe, who is an expert in the field and who </w:t>
      </w:r>
      <w:proofErr w:type="gramStart"/>
      <w:r>
        <w:rPr>
          <w:i/>
        </w:rPr>
        <w:t>has no involvement</w:t>
      </w:r>
      <w:proofErr w:type="gramEnd"/>
      <w:r>
        <w:rPr>
          <w:i/>
        </w:rPr>
        <w:t xml:space="preserve"> with the investigation. It is proposed that the safety data assessment will be performed each time five additional subjects have been enrolled </w:t>
      </w:r>
      <w:proofErr w:type="gramStart"/>
      <w:r>
        <w:rPr>
          <w:i/>
        </w:rPr>
        <w:t>to</w:t>
      </w:r>
      <w:proofErr w:type="gramEnd"/>
      <w:r>
        <w:rPr>
          <w:i/>
        </w:rPr>
        <w:t xml:space="preserve"> the study. Is this frequency of review acceptable?</w:t>
      </w:r>
    </w:p>
    <w:p w14:paraId="1945D25B" w14:textId="77777777" w:rsidR="00FB43A5" w:rsidRDefault="00FB43A5" w:rsidP="00FB43A5">
      <w:pPr>
        <w:numPr>
          <w:ilvl w:val="0"/>
          <w:numId w:val="18"/>
        </w:numPr>
        <w:spacing w:after="120"/>
        <w:rPr>
          <w:i/>
        </w:rPr>
      </w:pPr>
      <w:r>
        <w:rPr>
          <w:i/>
        </w:rPr>
        <w:t>Is the draft informed consent acceptable?</w:t>
      </w:r>
    </w:p>
    <w:p w14:paraId="26A3A688" w14:textId="56FB566C" w:rsidR="00FB43A5" w:rsidRDefault="00FB43A5" w:rsidP="00FB43A5">
      <w:pPr>
        <w:numPr>
          <w:ilvl w:val="0"/>
          <w:numId w:val="18"/>
        </w:numPr>
        <w:spacing w:after="120"/>
        <w:rPr>
          <w:i/>
        </w:rPr>
      </w:pPr>
      <w:r>
        <w:rPr>
          <w:i/>
        </w:rPr>
        <w:t xml:space="preserve">If in </w:t>
      </w:r>
      <w:r w:rsidR="00530079">
        <w:rPr>
          <w:i/>
        </w:rPr>
        <w:t xml:space="preserve">the </w:t>
      </w:r>
      <w:r>
        <w:rPr>
          <w:i/>
        </w:rPr>
        <w:t>opinion of the Primary Attending Physician, the patient lacks decision making capability at the time of the initial screening visit, may consent be obtained from the surrogate?</w:t>
      </w:r>
    </w:p>
    <w:p w14:paraId="6F386F18" w14:textId="5068D230" w:rsidR="00FB43A5" w:rsidRDefault="00FB43A5" w:rsidP="00FB43A5">
      <w:pPr>
        <w:numPr>
          <w:ilvl w:val="0"/>
          <w:numId w:val="18"/>
        </w:numPr>
        <w:spacing w:after="120"/>
        <w:rPr>
          <w:i/>
        </w:rPr>
      </w:pPr>
      <w:r>
        <w:rPr>
          <w:i/>
        </w:rPr>
        <w:t xml:space="preserve">Does a surrogate need a special </w:t>
      </w:r>
      <w:proofErr w:type="gramStart"/>
      <w:r>
        <w:rPr>
          <w:i/>
        </w:rPr>
        <w:t>consent</w:t>
      </w:r>
      <w:proofErr w:type="gramEnd"/>
      <w:r>
        <w:rPr>
          <w:i/>
        </w:rPr>
        <w:t xml:space="preserve"> or may we use the same consent using the wording “patient and surrogate” or “you and your </w:t>
      </w:r>
      <w:proofErr w:type="gramStart"/>
      <w:r>
        <w:rPr>
          <w:i/>
        </w:rPr>
        <w:t>love</w:t>
      </w:r>
      <w:proofErr w:type="gramEnd"/>
      <w:r>
        <w:rPr>
          <w:i/>
        </w:rPr>
        <w:t xml:space="preserve"> one”?</w:t>
      </w:r>
    </w:p>
    <w:p w14:paraId="630AD4B1" w14:textId="77777777" w:rsidR="00FB43A5" w:rsidRDefault="00FB43A5" w:rsidP="00FB43A5">
      <w:pPr>
        <w:numPr>
          <w:ilvl w:val="0"/>
          <w:numId w:val="18"/>
        </w:numPr>
        <w:spacing w:after="120"/>
        <w:rPr>
          <w:i/>
        </w:rPr>
      </w:pPr>
      <w:r>
        <w:rPr>
          <w:i/>
        </w:rPr>
        <w:t>The protocol requires assessment of heart rate, oxygen saturation and blood pressure to be performed every 4 hours after loading dose. Is this acceptable?</w:t>
      </w:r>
    </w:p>
    <w:p w14:paraId="318E7693" w14:textId="77777777" w:rsidR="00FB43A5" w:rsidRDefault="00FB43A5" w:rsidP="00FB43A5">
      <w:pPr>
        <w:numPr>
          <w:ilvl w:val="0"/>
          <w:numId w:val="18"/>
        </w:numPr>
        <w:spacing w:after="120"/>
        <w:rPr>
          <w:i/>
        </w:rPr>
      </w:pPr>
      <w:r>
        <w:rPr>
          <w:i/>
        </w:rPr>
        <w:t>Protocol proposes the increase of the Drug XY loading dose every 30 min. Is this rate of increase acceptable?</w:t>
      </w:r>
    </w:p>
    <w:p w14:paraId="4167AAF0" w14:textId="0D3DFEBB" w:rsidR="00FB43A5" w:rsidRDefault="00FB43A5" w:rsidP="00FB43A5">
      <w:pPr>
        <w:numPr>
          <w:ilvl w:val="0"/>
          <w:numId w:val="18"/>
        </w:numPr>
        <w:spacing w:after="120"/>
        <w:rPr>
          <w:i/>
        </w:rPr>
      </w:pPr>
      <w:r>
        <w:rPr>
          <w:i/>
        </w:rPr>
        <w:t xml:space="preserve">If </w:t>
      </w:r>
      <w:r w:rsidR="00530079">
        <w:rPr>
          <w:i/>
        </w:rPr>
        <w:t xml:space="preserve">a </w:t>
      </w:r>
      <w:r>
        <w:rPr>
          <w:i/>
        </w:rPr>
        <w:t>randomized control placebo study show</w:t>
      </w:r>
      <w:r w:rsidR="00530079">
        <w:rPr>
          <w:i/>
        </w:rPr>
        <w:t>s</w:t>
      </w:r>
      <w:r>
        <w:rPr>
          <w:i/>
        </w:rPr>
        <w:t xml:space="preserve"> a statistically significant difference in the two proposed parameters, would the Agency consider this as evidence of efficacy?</w:t>
      </w:r>
    </w:p>
    <w:p w14:paraId="7371C556" w14:textId="39AC037A" w:rsidR="00146124" w:rsidRDefault="00146124" w:rsidP="00146124">
      <w:pPr>
        <w:pStyle w:val="Heading1"/>
        <w:rPr>
          <w:caps w:val="0"/>
        </w:rPr>
      </w:pPr>
      <w:bookmarkStart w:id="61" w:name="_Toc15567909"/>
      <w:r>
        <w:rPr>
          <w:caps w:val="0"/>
        </w:rPr>
        <w:t>DATA TO SUPPORT DISCUSSION</w:t>
      </w:r>
      <w:bookmarkEnd w:id="61"/>
    </w:p>
    <w:p w14:paraId="06663055" w14:textId="33124977" w:rsidR="00D65325" w:rsidRPr="008569BA" w:rsidRDefault="008569BA" w:rsidP="008569BA">
      <w:pPr>
        <w:rPr>
          <w:i/>
        </w:rPr>
      </w:pPr>
      <w:r w:rsidRPr="008569BA">
        <w:rPr>
          <w:i/>
        </w:rPr>
        <w:t xml:space="preserve">The meeting package should provide summary information relevant to the product and any supplementary information needed to develop responses to issues raised by the requester or review division. It is critical that the entire meeting package content </w:t>
      </w:r>
      <w:proofErr w:type="gramStart"/>
      <w:r w:rsidRPr="008569BA">
        <w:rPr>
          <w:i/>
        </w:rPr>
        <w:t>support</w:t>
      </w:r>
      <w:proofErr w:type="gramEnd"/>
      <w:r w:rsidRPr="008569BA">
        <w:rPr>
          <w:i/>
        </w:rPr>
        <w:t xml:space="preserve"> the intended meeting objectives and the questions in Section 14. The meeting package content will vary depending on the product, indication, phase of product development, and issues to be discussed. </w:t>
      </w:r>
    </w:p>
    <w:p w14:paraId="717748E3" w14:textId="6ADA7AB5" w:rsidR="00D65325" w:rsidRDefault="008569BA" w:rsidP="008569BA">
      <w:pPr>
        <w:rPr>
          <w:i/>
        </w:rPr>
      </w:pPr>
      <w:r w:rsidRPr="008569BA">
        <w:rPr>
          <w:i/>
        </w:rPr>
        <w:t>Protocols, full study reports, or detailed data generally are not appropriate for meeting package</w:t>
      </w:r>
      <w:r w:rsidR="0062222D">
        <w:rPr>
          <w:i/>
        </w:rPr>
        <w:t>s</w:t>
      </w:r>
      <w:r w:rsidRPr="008569BA">
        <w:rPr>
          <w:i/>
        </w:rPr>
        <w:t xml:space="preserve">. </w:t>
      </w:r>
    </w:p>
    <w:p w14:paraId="1F2412D1" w14:textId="04C2D3E5" w:rsidR="00D65325" w:rsidRPr="008569BA" w:rsidRDefault="00D65325" w:rsidP="008569BA">
      <w:pPr>
        <w:rPr>
          <w:i/>
        </w:rPr>
      </w:pPr>
      <w:r w:rsidRPr="00397B85">
        <w:rPr>
          <w:i/>
        </w:rPr>
        <w:t xml:space="preserve">Data to support </w:t>
      </w:r>
      <w:r>
        <w:rPr>
          <w:i/>
        </w:rPr>
        <w:t xml:space="preserve">the </w:t>
      </w:r>
      <w:r w:rsidRPr="00397B85">
        <w:rPr>
          <w:i/>
        </w:rPr>
        <w:t xml:space="preserve">discussion </w:t>
      </w:r>
      <w:r>
        <w:rPr>
          <w:i/>
        </w:rPr>
        <w:t xml:space="preserve">should be </w:t>
      </w:r>
      <w:r w:rsidRPr="00397B85">
        <w:rPr>
          <w:i/>
        </w:rPr>
        <w:t>organized by FDA discipline and question</w:t>
      </w:r>
      <w:r>
        <w:rPr>
          <w:i/>
        </w:rPr>
        <w:t>.</w:t>
      </w:r>
    </w:p>
    <w:p w14:paraId="1D105091" w14:textId="6BFD5D9E" w:rsidR="008F4D24" w:rsidRDefault="008F4D24" w:rsidP="008F4D24">
      <w:pPr>
        <w:pStyle w:val="Heading2"/>
      </w:pPr>
      <w:bookmarkStart w:id="62" w:name="_Toc15567910"/>
      <w:r>
        <w:t>Quality</w:t>
      </w:r>
      <w:r w:rsidR="006D51B6">
        <w:t xml:space="preserve"> </w:t>
      </w:r>
      <w:r w:rsidR="006D51B6">
        <w:t>–</w:t>
      </w:r>
      <w:r w:rsidR="006D51B6">
        <w:t xml:space="preserve"> Manufacturing and Control</w:t>
      </w:r>
      <w:bookmarkEnd w:id="62"/>
    </w:p>
    <w:p w14:paraId="01D31A28" w14:textId="040BBB5A" w:rsidR="003D07EA" w:rsidRPr="003D07EA" w:rsidRDefault="003D07EA" w:rsidP="009A4AA3">
      <w:pPr>
        <w:pStyle w:val="SageBodyText"/>
        <w:spacing w:before="0"/>
      </w:pPr>
      <w:r w:rsidRPr="003D07EA">
        <w:rPr>
          <w:i/>
        </w:rPr>
        <w:t xml:space="preserve">If the investigational drug has been marketed, this section may be covered by providing </w:t>
      </w:r>
      <w:r>
        <w:rPr>
          <w:i/>
        </w:rPr>
        <w:t xml:space="preserve">the </w:t>
      </w:r>
      <w:r w:rsidRPr="003D07EA">
        <w:rPr>
          <w:i/>
          <w:u w:val="single"/>
        </w:rPr>
        <w:t xml:space="preserve">Package Insert </w:t>
      </w:r>
      <w:r w:rsidRPr="003D07EA">
        <w:rPr>
          <w:i/>
        </w:rPr>
        <w:t xml:space="preserve">of the drug or referencing the label. Alternatively, you can cover this section with </w:t>
      </w:r>
      <w:r>
        <w:rPr>
          <w:i/>
        </w:rPr>
        <w:t>a</w:t>
      </w:r>
      <w:r w:rsidRPr="003D07EA">
        <w:rPr>
          <w:i/>
        </w:rPr>
        <w:t xml:space="preserve"> ‘letter of authorization’ if using a drug provided by a commercial company.</w:t>
      </w:r>
    </w:p>
    <w:p w14:paraId="231F4CB8" w14:textId="1B40DD18" w:rsidR="008F4D24" w:rsidRDefault="008F4D24" w:rsidP="008F4D24">
      <w:pPr>
        <w:pStyle w:val="Heading3"/>
      </w:pPr>
      <w:bookmarkStart w:id="63" w:name="_Toc15567911"/>
      <w:r>
        <w:t>Quality Data and Support</w:t>
      </w:r>
      <w:bookmarkEnd w:id="63"/>
    </w:p>
    <w:p w14:paraId="4531D687" w14:textId="29DACEDC" w:rsidR="000A59BB" w:rsidRPr="003D07EA" w:rsidRDefault="000A59BB" w:rsidP="009A4AA3">
      <w:pPr>
        <w:pStyle w:val="SageBodyText"/>
        <w:spacing w:before="0"/>
      </w:pPr>
      <w:r>
        <w:rPr>
          <w:i/>
        </w:rPr>
        <w:t>P</w:t>
      </w:r>
      <w:r w:rsidRPr="003D07EA">
        <w:rPr>
          <w:i/>
        </w:rPr>
        <w:t xml:space="preserve">rovide information regarding the chemistry of </w:t>
      </w:r>
      <w:proofErr w:type="gramStart"/>
      <w:r w:rsidRPr="003D07EA">
        <w:rPr>
          <w:i/>
        </w:rPr>
        <w:t xml:space="preserve">the </w:t>
      </w:r>
      <w:r>
        <w:rPr>
          <w:i/>
        </w:rPr>
        <w:t>d</w:t>
      </w:r>
      <w:r w:rsidRPr="003D07EA">
        <w:rPr>
          <w:i/>
        </w:rPr>
        <w:t xml:space="preserve">rug </w:t>
      </w:r>
      <w:r>
        <w:rPr>
          <w:i/>
        </w:rPr>
        <w:t>substance</w:t>
      </w:r>
      <w:proofErr w:type="gramEnd"/>
      <w:r w:rsidRPr="003D07EA">
        <w:rPr>
          <w:i/>
        </w:rPr>
        <w:t>, such as</w:t>
      </w:r>
      <w:r>
        <w:rPr>
          <w:i/>
        </w:rPr>
        <w:t>:</w:t>
      </w:r>
    </w:p>
    <w:p w14:paraId="23FFDD26" w14:textId="77777777" w:rsidR="000A59BB" w:rsidRPr="003D07EA" w:rsidRDefault="000A59BB" w:rsidP="009A4AA3">
      <w:pPr>
        <w:pStyle w:val="SageBodyText"/>
        <w:numPr>
          <w:ilvl w:val="0"/>
          <w:numId w:val="23"/>
        </w:numPr>
        <w:spacing w:before="0"/>
        <w:rPr>
          <w:i/>
        </w:rPr>
      </w:pPr>
      <w:r w:rsidRPr="003D07EA">
        <w:rPr>
          <w:i/>
        </w:rPr>
        <w:t xml:space="preserve">A description of the drug substance, including its physical, chemical, or biological characteristics </w:t>
      </w:r>
    </w:p>
    <w:p w14:paraId="72A74F7F" w14:textId="77777777" w:rsidR="000A59BB" w:rsidRDefault="000A59BB" w:rsidP="009A4AA3">
      <w:pPr>
        <w:pStyle w:val="SageBodyText"/>
        <w:spacing w:before="0"/>
        <w:rPr>
          <w:i/>
        </w:rPr>
      </w:pPr>
    </w:p>
    <w:p w14:paraId="6E71D53B" w14:textId="00D14A7A" w:rsidR="000A59BB" w:rsidRPr="003D07EA" w:rsidRDefault="000A59BB" w:rsidP="009A4AA3">
      <w:pPr>
        <w:pStyle w:val="SageBodyText"/>
        <w:spacing w:before="0"/>
        <w:rPr>
          <w:i/>
        </w:rPr>
      </w:pPr>
      <w:r>
        <w:rPr>
          <w:i/>
        </w:rPr>
        <w:t>Provide</w:t>
      </w:r>
      <w:r w:rsidRPr="003D07EA">
        <w:rPr>
          <w:i/>
        </w:rPr>
        <w:t xml:space="preserve"> information regarding </w:t>
      </w:r>
      <w:r>
        <w:rPr>
          <w:i/>
        </w:rPr>
        <w:t>the drug product, such as:</w:t>
      </w:r>
    </w:p>
    <w:p w14:paraId="200E29F4" w14:textId="77777777" w:rsidR="000A59BB" w:rsidRPr="003D07EA" w:rsidRDefault="000A59BB" w:rsidP="009A4AA3">
      <w:pPr>
        <w:pStyle w:val="SageBodyText"/>
        <w:numPr>
          <w:ilvl w:val="0"/>
          <w:numId w:val="24"/>
        </w:numPr>
        <w:spacing w:before="0"/>
        <w:rPr>
          <w:i/>
        </w:rPr>
      </w:pPr>
      <w:r w:rsidRPr="003D07EA">
        <w:rPr>
          <w:i/>
        </w:rPr>
        <w:t>Name and address of the manufacturer</w:t>
      </w:r>
    </w:p>
    <w:p w14:paraId="53C47EC1" w14:textId="16120A30" w:rsidR="008F4D24" w:rsidRPr="000A59BB" w:rsidRDefault="000A59BB" w:rsidP="009A4AA3">
      <w:pPr>
        <w:pStyle w:val="SageBodyText"/>
        <w:numPr>
          <w:ilvl w:val="0"/>
          <w:numId w:val="24"/>
        </w:numPr>
        <w:spacing w:before="0"/>
        <w:rPr>
          <w:i/>
        </w:rPr>
      </w:pPr>
      <w:r w:rsidRPr="003D07EA">
        <w:rPr>
          <w:i/>
        </w:rPr>
        <w:lastRenderedPageBreak/>
        <w:t xml:space="preserve">List of all components, which may include reasonable alternatives for inactive compounds, used in the manufacture of the investigational drug product, including both those components intended to appear in the drug product and those which may not </w:t>
      </w:r>
      <w:proofErr w:type="gramStart"/>
      <w:r w:rsidRPr="003D07EA">
        <w:rPr>
          <w:i/>
        </w:rPr>
        <w:t>appear</w:t>
      </w:r>
      <w:proofErr w:type="gramEnd"/>
      <w:r w:rsidRPr="003D07EA">
        <w:rPr>
          <w:i/>
        </w:rPr>
        <w:t xml:space="preserve"> but which are used in the manufacturing process</w:t>
      </w:r>
    </w:p>
    <w:p w14:paraId="02005B01" w14:textId="6B58C231" w:rsidR="00A01BBA" w:rsidRDefault="000127F1" w:rsidP="008F4D24">
      <w:pPr>
        <w:pStyle w:val="Heading3"/>
      </w:pPr>
      <w:bookmarkStart w:id="64" w:name="_Toc15567912"/>
      <w:r>
        <w:t xml:space="preserve">Synopsis of </w:t>
      </w:r>
      <w:r w:rsidR="008935E4">
        <w:t>P</w:t>
      </w:r>
      <w:r>
        <w:t>roposed</w:t>
      </w:r>
      <w:r w:rsidR="008F4D24">
        <w:t xml:space="preserve"> Quality</w:t>
      </w:r>
      <w:r w:rsidR="000A59BB">
        <w:t xml:space="preserve"> Plans</w:t>
      </w:r>
      <w:bookmarkEnd w:id="64"/>
    </w:p>
    <w:p w14:paraId="471ED0A7" w14:textId="222B0CDC" w:rsidR="000A59BB" w:rsidRPr="000A59BB" w:rsidRDefault="000A59BB" w:rsidP="009A4AA3">
      <w:pPr>
        <w:pStyle w:val="SageBodyText"/>
        <w:spacing w:before="0"/>
        <w:rPr>
          <w:i/>
        </w:rPr>
      </w:pPr>
      <w:r w:rsidRPr="000A59BB">
        <w:rPr>
          <w:i/>
        </w:rPr>
        <w:t>Drug Substance:</w:t>
      </w:r>
    </w:p>
    <w:p w14:paraId="4C99D138" w14:textId="77777777" w:rsidR="000A59BB" w:rsidRPr="003D07EA" w:rsidRDefault="000A59BB" w:rsidP="009A4AA3">
      <w:pPr>
        <w:pStyle w:val="SageBodyText"/>
        <w:numPr>
          <w:ilvl w:val="0"/>
          <w:numId w:val="66"/>
        </w:numPr>
        <w:spacing w:before="0"/>
        <w:rPr>
          <w:i/>
        </w:rPr>
      </w:pPr>
      <w:r w:rsidRPr="003D07EA">
        <w:rPr>
          <w:i/>
        </w:rPr>
        <w:t>The general method of preparation of the drug substance</w:t>
      </w:r>
    </w:p>
    <w:p w14:paraId="43FC3633" w14:textId="77777777" w:rsidR="000A59BB" w:rsidRPr="003D07EA" w:rsidRDefault="000A59BB" w:rsidP="009A4AA3">
      <w:pPr>
        <w:pStyle w:val="SageBodyText"/>
        <w:numPr>
          <w:ilvl w:val="0"/>
          <w:numId w:val="66"/>
        </w:numPr>
        <w:spacing w:before="0"/>
        <w:rPr>
          <w:i/>
        </w:rPr>
      </w:pPr>
      <w:r w:rsidRPr="003D07EA">
        <w:rPr>
          <w:i/>
        </w:rPr>
        <w:t>The acceptable limits and analytical methods used to assure the identity, strength, quality, and purity of the drug substance; and information sufficient to support stability of the drug substance during the toxicological studies and the planned clinical studies.</w:t>
      </w:r>
    </w:p>
    <w:p w14:paraId="344A63BE" w14:textId="34B8F11F" w:rsidR="000A59BB" w:rsidRPr="000A59BB" w:rsidRDefault="000A59BB" w:rsidP="009A4AA3">
      <w:pPr>
        <w:pStyle w:val="SageBodyText"/>
        <w:spacing w:before="0"/>
        <w:rPr>
          <w:i/>
        </w:rPr>
      </w:pPr>
      <w:r w:rsidRPr="000A59BB">
        <w:rPr>
          <w:i/>
        </w:rPr>
        <w:t>Drug Product:</w:t>
      </w:r>
    </w:p>
    <w:p w14:paraId="59D801B0" w14:textId="77777777" w:rsidR="000A59BB" w:rsidRPr="003D07EA" w:rsidRDefault="000A59BB" w:rsidP="009A4AA3">
      <w:pPr>
        <w:pStyle w:val="SageBodyText"/>
        <w:numPr>
          <w:ilvl w:val="0"/>
          <w:numId w:val="67"/>
        </w:numPr>
        <w:spacing w:before="0"/>
        <w:rPr>
          <w:i/>
        </w:rPr>
      </w:pPr>
      <w:r w:rsidRPr="003D07EA">
        <w:rPr>
          <w:i/>
        </w:rPr>
        <w:t xml:space="preserve">Where applicable the quantitative composition of the investigational drug product, including any reasonable variations that may be expected during the investigational </w:t>
      </w:r>
      <w:proofErr w:type="gramStart"/>
      <w:r w:rsidRPr="003D07EA">
        <w:rPr>
          <w:i/>
        </w:rPr>
        <w:t>stage;</w:t>
      </w:r>
      <w:proofErr w:type="gramEnd"/>
    </w:p>
    <w:p w14:paraId="2C148395" w14:textId="77777777" w:rsidR="000A59BB" w:rsidRPr="003D07EA" w:rsidRDefault="000A59BB" w:rsidP="009A4AA3">
      <w:pPr>
        <w:pStyle w:val="SageBodyText"/>
        <w:numPr>
          <w:ilvl w:val="0"/>
          <w:numId w:val="67"/>
        </w:numPr>
        <w:spacing w:before="0"/>
        <w:rPr>
          <w:i/>
        </w:rPr>
      </w:pPr>
      <w:r w:rsidRPr="003D07EA">
        <w:rPr>
          <w:i/>
        </w:rPr>
        <w:t>A brief general description of the manufacturing and packaging procedure as appropriate for the product</w:t>
      </w:r>
    </w:p>
    <w:p w14:paraId="6BFF1C35" w14:textId="5707E5DA" w:rsidR="008F4D24" w:rsidRPr="000A59BB" w:rsidRDefault="000A59BB" w:rsidP="009A4AA3">
      <w:pPr>
        <w:pStyle w:val="SageBodyText"/>
        <w:numPr>
          <w:ilvl w:val="0"/>
          <w:numId w:val="67"/>
        </w:numPr>
        <w:spacing w:before="0"/>
        <w:rPr>
          <w:i/>
        </w:rPr>
      </w:pPr>
      <w:r w:rsidRPr="003D07EA">
        <w:rPr>
          <w:i/>
        </w:rPr>
        <w:t>The acceptable limits and analytical methods used to assure the identity, strength, quality, and purity of the drug product; and information sufficient to assure the product’s stability during the planned clinical studies</w:t>
      </w:r>
    </w:p>
    <w:p w14:paraId="4EF8C038" w14:textId="05B81D62" w:rsidR="008F4D24" w:rsidRDefault="008F4D24" w:rsidP="008F4D24">
      <w:pPr>
        <w:pStyle w:val="Heading2"/>
      </w:pPr>
      <w:bookmarkStart w:id="65" w:name="_Toc15567913"/>
      <w:r>
        <w:t>Nonclinical</w:t>
      </w:r>
      <w:bookmarkEnd w:id="65"/>
    </w:p>
    <w:p w14:paraId="034BF5E6" w14:textId="77777777" w:rsidR="005E5DB6" w:rsidRPr="005E5DB6" w:rsidRDefault="005E5DB6" w:rsidP="009A4AA3">
      <w:pPr>
        <w:pStyle w:val="SageBodyText"/>
        <w:spacing w:before="0"/>
      </w:pPr>
    </w:p>
    <w:p w14:paraId="42A095BA" w14:textId="02DFE667" w:rsidR="008F4D24" w:rsidRDefault="008F4D24" w:rsidP="008F4D24">
      <w:pPr>
        <w:pStyle w:val="Heading3"/>
      </w:pPr>
      <w:bookmarkStart w:id="66" w:name="_Toc15567914"/>
      <w:r>
        <w:t>Nonclinical Data and Support</w:t>
      </w:r>
      <w:bookmarkEnd w:id="66"/>
    </w:p>
    <w:p w14:paraId="6296BF6E" w14:textId="085352D2" w:rsidR="008F4D24" w:rsidRPr="005E5DB6" w:rsidRDefault="005E5DB6" w:rsidP="009A4AA3">
      <w:pPr>
        <w:pStyle w:val="SageBodyText"/>
        <w:spacing w:before="0"/>
        <w:rPr>
          <w:i/>
        </w:rPr>
      </w:pPr>
      <w:r w:rsidRPr="005E5DB6">
        <w:rPr>
          <w:i/>
        </w:rPr>
        <w:t xml:space="preserve">Summarize all relevant preclinical/in vitro/animal studies that have been </w:t>
      </w:r>
      <w:proofErr w:type="gramStart"/>
      <w:r>
        <w:rPr>
          <w:i/>
        </w:rPr>
        <w:t>completed,</w:t>
      </w:r>
      <w:r w:rsidRPr="005E5DB6">
        <w:rPr>
          <w:i/>
        </w:rPr>
        <w:t xml:space="preserve"> and</w:t>
      </w:r>
      <w:proofErr w:type="gramEnd"/>
      <w:r w:rsidRPr="005E5DB6">
        <w:rPr>
          <w:i/>
        </w:rPr>
        <w:t xml:space="preserve"> include a general overview of those results.  A table could be used to highlight important information.</w:t>
      </w:r>
    </w:p>
    <w:p w14:paraId="46F49626" w14:textId="762F8346" w:rsidR="00A01BBA" w:rsidRDefault="00436A97" w:rsidP="008F4D24">
      <w:pPr>
        <w:pStyle w:val="Heading3"/>
      </w:pPr>
      <w:bookmarkStart w:id="67" w:name="_Toc15567915"/>
      <w:r>
        <w:t xml:space="preserve">Synopsis of </w:t>
      </w:r>
      <w:r w:rsidR="008935E4">
        <w:t>P</w:t>
      </w:r>
      <w:r>
        <w:t xml:space="preserve">roposed </w:t>
      </w:r>
      <w:r w:rsidR="008F4D24">
        <w:t>Nonclinical</w:t>
      </w:r>
      <w:r>
        <w:t xml:space="preserve"> </w:t>
      </w:r>
      <w:r w:rsidR="008935E4">
        <w:t>S</w:t>
      </w:r>
      <w:r>
        <w:t>tudies</w:t>
      </w:r>
      <w:bookmarkEnd w:id="67"/>
    </w:p>
    <w:p w14:paraId="17CC1B87" w14:textId="2E8299B5" w:rsidR="000A59BB" w:rsidRPr="005E5DB6" w:rsidRDefault="005E5DB6" w:rsidP="009A4AA3">
      <w:pPr>
        <w:pStyle w:val="SageBodyText"/>
        <w:spacing w:before="0"/>
        <w:rPr>
          <w:i/>
        </w:rPr>
      </w:pPr>
      <w:r w:rsidRPr="005E5DB6">
        <w:rPr>
          <w:i/>
        </w:rPr>
        <w:t xml:space="preserve">Describe the preclinical/nonclinical study designs that </w:t>
      </w:r>
      <w:r>
        <w:rPr>
          <w:i/>
        </w:rPr>
        <w:t>are planned</w:t>
      </w:r>
      <w:r w:rsidRPr="005E5DB6">
        <w:rPr>
          <w:i/>
        </w:rPr>
        <w:t xml:space="preserve"> to support </w:t>
      </w:r>
      <w:proofErr w:type="gramStart"/>
      <w:r>
        <w:rPr>
          <w:i/>
        </w:rPr>
        <w:t>the</w:t>
      </w:r>
      <w:r w:rsidRPr="005E5DB6">
        <w:rPr>
          <w:i/>
        </w:rPr>
        <w:t xml:space="preserve"> clinical</w:t>
      </w:r>
      <w:proofErr w:type="gramEnd"/>
      <w:r w:rsidRPr="005E5DB6">
        <w:rPr>
          <w:i/>
        </w:rPr>
        <w:t xml:space="preserve"> </w:t>
      </w:r>
      <w:proofErr w:type="gramStart"/>
      <w:r w:rsidRPr="005E5DB6">
        <w:rPr>
          <w:i/>
        </w:rPr>
        <w:t>studies</w:t>
      </w:r>
      <w:r>
        <w:rPr>
          <w:i/>
        </w:rPr>
        <w:t>,</w:t>
      </w:r>
      <w:r w:rsidRPr="005E5DB6">
        <w:rPr>
          <w:i/>
        </w:rPr>
        <w:t xml:space="preserve"> and</w:t>
      </w:r>
      <w:proofErr w:type="gramEnd"/>
      <w:r w:rsidRPr="005E5DB6">
        <w:rPr>
          <w:i/>
        </w:rPr>
        <w:t xml:space="preserve"> highlight the objectives and predicted outcomes of each. Specify whether studies will or will not be done according to GLP</w:t>
      </w:r>
      <w:r>
        <w:rPr>
          <w:i/>
        </w:rPr>
        <w:t>.</w:t>
      </w:r>
    </w:p>
    <w:p w14:paraId="0B487297" w14:textId="32F6E5FF" w:rsidR="008F4D24" w:rsidRDefault="008F4D24" w:rsidP="008F4D24">
      <w:pPr>
        <w:pStyle w:val="Heading2"/>
      </w:pPr>
      <w:bookmarkStart w:id="68" w:name="_Toc15567916"/>
      <w:r>
        <w:t>Clinical</w:t>
      </w:r>
      <w:bookmarkEnd w:id="68"/>
    </w:p>
    <w:p w14:paraId="44E2338B" w14:textId="77777777" w:rsidR="000A59BB" w:rsidRPr="000A59BB" w:rsidRDefault="000A59BB" w:rsidP="009A4AA3">
      <w:pPr>
        <w:pStyle w:val="SageBodyText"/>
        <w:spacing w:before="0"/>
      </w:pPr>
    </w:p>
    <w:p w14:paraId="075A420A" w14:textId="6A78C50E" w:rsidR="008F4D24" w:rsidRPr="008F4D24" w:rsidRDefault="008F4D24" w:rsidP="008F4D24">
      <w:pPr>
        <w:pStyle w:val="Heading3"/>
      </w:pPr>
      <w:bookmarkStart w:id="69" w:name="_Toc15567917"/>
      <w:r>
        <w:t>Clinical Data and Support</w:t>
      </w:r>
      <w:bookmarkEnd w:id="69"/>
    </w:p>
    <w:p w14:paraId="7CA41B62" w14:textId="2ABB6CA2" w:rsidR="008F4D24" w:rsidRPr="000A59BB" w:rsidRDefault="000A59BB" w:rsidP="009A4AA3">
      <w:pPr>
        <w:pStyle w:val="SageBodyText"/>
        <w:spacing w:before="0"/>
        <w:rPr>
          <w:i/>
        </w:rPr>
      </w:pPr>
      <w:r w:rsidRPr="000A59BB">
        <w:rPr>
          <w:i/>
        </w:rPr>
        <w:t>The material in this section should summarize the results of relevant</w:t>
      </w:r>
      <w:r w:rsidR="0062222D">
        <w:rPr>
          <w:i/>
        </w:rPr>
        <w:t xml:space="preserve"> human</w:t>
      </w:r>
      <w:r w:rsidRPr="000A59BB">
        <w:rPr>
          <w:i/>
        </w:rPr>
        <w:t xml:space="preserve"> studies and clinical trials with some degree of quantification, and any conclusion about clinical trials that resulted. </w:t>
      </w:r>
    </w:p>
    <w:p w14:paraId="7C63BAC1" w14:textId="76214EA1" w:rsidR="003D07EA" w:rsidRDefault="008F4D24" w:rsidP="003D07EA">
      <w:pPr>
        <w:pStyle w:val="Heading3"/>
      </w:pPr>
      <w:bookmarkStart w:id="70" w:name="_Toc15567918"/>
      <w:r>
        <w:t>Synopsis of Proposed Clinical Studies</w:t>
      </w:r>
      <w:bookmarkEnd w:id="70"/>
    </w:p>
    <w:p w14:paraId="34C5FFD4" w14:textId="63297028" w:rsidR="003D07EA" w:rsidRDefault="000A59BB" w:rsidP="009A4AA3">
      <w:pPr>
        <w:pStyle w:val="SageBodyText"/>
        <w:spacing w:before="0"/>
        <w:rPr>
          <w:i/>
        </w:rPr>
      </w:pPr>
      <w:r>
        <w:rPr>
          <w:i/>
        </w:rPr>
        <w:t>Include a</w:t>
      </w:r>
      <w:r w:rsidR="003D07EA" w:rsidRPr="003D07EA">
        <w:rPr>
          <w:i/>
        </w:rPr>
        <w:t xml:space="preserve"> synopsis of </w:t>
      </w:r>
      <w:r w:rsidR="0062222D">
        <w:rPr>
          <w:i/>
        </w:rPr>
        <w:t>the proposed clinical study/studies</w:t>
      </w:r>
      <w:r w:rsidR="003D07EA" w:rsidRPr="003D07EA">
        <w:rPr>
          <w:i/>
        </w:rPr>
        <w:t xml:space="preserve"> listing the objectives, study design, </w:t>
      </w:r>
      <w:r w:rsidR="0062222D">
        <w:rPr>
          <w:i/>
        </w:rPr>
        <w:t>i</w:t>
      </w:r>
      <w:r w:rsidR="003D07EA" w:rsidRPr="003D07EA">
        <w:rPr>
          <w:i/>
        </w:rPr>
        <w:t>nclusion/</w:t>
      </w:r>
      <w:r w:rsidR="0062222D">
        <w:rPr>
          <w:i/>
        </w:rPr>
        <w:t>e</w:t>
      </w:r>
      <w:r w:rsidR="003D07EA" w:rsidRPr="003D07EA">
        <w:rPr>
          <w:i/>
        </w:rPr>
        <w:t>xclusio</w:t>
      </w:r>
      <w:r w:rsidR="003D07EA">
        <w:rPr>
          <w:i/>
        </w:rPr>
        <w:t xml:space="preserve">n criteria, </w:t>
      </w:r>
      <w:r w:rsidR="0062222D">
        <w:rPr>
          <w:i/>
        </w:rPr>
        <w:t xml:space="preserve">and </w:t>
      </w:r>
      <w:r w:rsidR="003D07EA">
        <w:rPr>
          <w:i/>
        </w:rPr>
        <w:t>clinical endpoints.</w:t>
      </w:r>
    </w:p>
    <w:p w14:paraId="47C0A631" w14:textId="77777777" w:rsidR="009E28C8" w:rsidRPr="003D07EA" w:rsidRDefault="009E28C8" w:rsidP="009A4AA3">
      <w:pPr>
        <w:pStyle w:val="SageBodyText"/>
        <w:spacing w:before="0"/>
        <w:rPr>
          <w:i/>
        </w:rPr>
      </w:pPr>
    </w:p>
    <w:p w14:paraId="2AF43AF6" w14:textId="77777777" w:rsidR="003D07EA" w:rsidRPr="003D07EA" w:rsidRDefault="003D07EA" w:rsidP="009A4AA3">
      <w:pPr>
        <w:pStyle w:val="SageBodyText"/>
        <w:spacing w:before="0"/>
        <w:rPr>
          <w:i/>
        </w:rPr>
      </w:pPr>
      <w:r w:rsidRPr="003D07EA">
        <w:rPr>
          <w:i/>
        </w:rPr>
        <w:lastRenderedPageBreak/>
        <w:t xml:space="preserve">If ready, one can add proposed clinical protocol and draft of informed consent. </w:t>
      </w:r>
    </w:p>
    <w:p w14:paraId="02A02E24" w14:textId="77777777" w:rsidR="003D07EA" w:rsidRPr="003D07EA" w:rsidRDefault="003D07EA" w:rsidP="003D07EA">
      <w:pPr>
        <w:pStyle w:val="SageBodyText"/>
        <w:sectPr w:rsidR="003D07EA" w:rsidRPr="003D07EA" w:rsidSect="00BB4596">
          <w:pgSz w:w="12240" w:h="15840"/>
          <w:pgMar w:top="1440" w:right="1800" w:bottom="1440" w:left="1800" w:header="720" w:footer="720" w:gutter="0"/>
          <w:cols w:space="720"/>
          <w:docGrid w:linePitch="360"/>
        </w:sectPr>
      </w:pPr>
    </w:p>
    <w:p w14:paraId="1BAB30B2" w14:textId="30C72688" w:rsidR="009F307A" w:rsidRDefault="00C51848" w:rsidP="00146124">
      <w:pPr>
        <w:pStyle w:val="Heading2"/>
      </w:pPr>
      <w:bookmarkStart w:id="71" w:name="_Toc15567919"/>
      <w:r w:rsidRPr="00C85C99">
        <w:lastRenderedPageBreak/>
        <w:t>R</w:t>
      </w:r>
      <w:r w:rsidR="00436A97" w:rsidRPr="00C85C99">
        <w:t>eference</w:t>
      </w:r>
      <w:r w:rsidR="008935E4">
        <w:t>s</w:t>
      </w:r>
      <w:bookmarkEnd w:id="71"/>
    </w:p>
    <w:p w14:paraId="631DEC3F" w14:textId="3865E121" w:rsidR="008F4D24" w:rsidRDefault="008F4D24">
      <w:pPr>
        <w:rPr>
          <w:rFonts w:eastAsia="Arial"/>
        </w:rPr>
      </w:pPr>
      <w:r>
        <w:br w:type="page"/>
      </w:r>
    </w:p>
    <w:p w14:paraId="377A7EDD" w14:textId="488CE0C1" w:rsidR="008F4D24" w:rsidRDefault="00EE4891" w:rsidP="008F4D24">
      <w:pPr>
        <w:pStyle w:val="Heading1"/>
      </w:pPr>
      <w:bookmarkStart w:id="72" w:name="_Toc15567920"/>
      <w:r>
        <w:rPr>
          <w:caps w:val="0"/>
        </w:rPr>
        <w:lastRenderedPageBreak/>
        <w:t>APPENDIX</w:t>
      </w:r>
      <w:bookmarkEnd w:id="72"/>
    </w:p>
    <w:p w14:paraId="3EB22AAE" w14:textId="3C1F39C2" w:rsidR="008F4D24" w:rsidRPr="008F4D24" w:rsidRDefault="008F4D24" w:rsidP="009A4AA3">
      <w:pPr>
        <w:pStyle w:val="SageBodyText"/>
        <w:spacing w:before="0"/>
        <w:rPr>
          <w:i/>
        </w:rPr>
      </w:pPr>
      <w:r w:rsidRPr="008F4D24">
        <w:rPr>
          <w:i/>
        </w:rPr>
        <w:t>If applicable.</w:t>
      </w:r>
    </w:p>
    <w:p w14:paraId="05ED0790" w14:textId="045C52CA" w:rsidR="00B12198" w:rsidRDefault="00B12198" w:rsidP="00E51F98">
      <w:pPr>
        <w:spacing w:after="60"/>
        <w:ind w:left="360" w:hanging="360"/>
        <w:jc w:val="both"/>
      </w:pPr>
    </w:p>
    <w:sectPr w:rsidR="00B12198" w:rsidSect="00FD536E">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9836" w14:textId="77777777" w:rsidR="00AA07D5" w:rsidRDefault="00AA07D5">
      <w:r>
        <w:separator/>
      </w:r>
    </w:p>
  </w:endnote>
  <w:endnote w:type="continuationSeparator" w:id="0">
    <w:p w14:paraId="531B16B6" w14:textId="77777777" w:rsidR="00AA07D5" w:rsidRDefault="00AA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1259" w14:textId="77777777" w:rsidR="00F92AD3" w:rsidRDefault="00F92AD3" w:rsidP="00377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549E99" w14:textId="77777777" w:rsidR="00F92AD3" w:rsidRDefault="00F92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FDA8" w14:textId="2A4909FB" w:rsidR="00F92AD3" w:rsidRDefault="00F92AD3" w:rsidP="0037742B">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FD536E">
      <w:rPr>
        <w:rStyle w:val="PageNumber"/>
        <w:noProof/>
      </w:rPr>
      <w:t>9</w:t>
    </w:r>
    <w:r>
      <w:rPr>
        <w:rStyle w:val="PageNumber"/>
      </w:rPr>
      <w:fldChar w:fldCharType="end"/>
    </w:r>
    <w:r>
      <w:rPr>
        <w:rStyle w:val="PageNumber"/>
      </w:rPr>
      <w:t xml:space="preserve"> </w:t>
    </w:r>
  </w:p>
  <w:p w14:paraId="7ED7F3EA" w14:textId="77777777" w:rsidR="00F92AD3" w:rsidRPr="006D4E6A" w:rsidRDefault="00F92AD3" w:rsidP="00436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DC0F" w14:textId="4ABA6106" w:rsidR="00F92AD3" w:rsidRDefault="00F92AD3" w:rsidP="0037742B">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FD536E">
      <w:rPr>
        <w:rStyle w:val="PageNumber"/>
        <w:noProof/>
      </w:rPr>
      <w:t>11</w:t>
    </w:r>
    <w:r>
      <w:rPr>
        <w:rStyle w:val="PageNumber"/>
      </w:rPr>
      <w:fldChar w:fldCharType="end"/>
    </w:r>
    <w:r>
      <w:rPr>
        <w:rStyle w:val="PageNumber"/>
      </w:rPr>
      <w:t xml:space="preserve"> </w:t>
    </w:r>
  </w:p>
  <w:p w14:paraId="5EB10DE7" w14:textId="77777777" w:rsidR="00F92AD3" w:rsidRPr="006D4E6A" w:rsidRDefault="00F92AD3" w:rsidP="0043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7C97" w14:textId="77777777" w:rsidR="00AA07D5" w:rsidRDefault="00AA07D5">
      <w:r>
        <w:separator/>
      </w:r>
    </w:p>
  </w:footnote>
  <w:footnote w:type="continuationSeparator" w:id="0">
    <w:p w14:paraId="5BC7B82D" w14:textId="77777777" w:rsidR="00AA07D5" w:rsidRDefault="00AA0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C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3343A"/>
    <w:multiLevelType w:val="hybridMultilevel"/>
    <w:tmpl w:val="F53A4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617AE2"/>
    <w:multiLevelType w:val="hybridMultilevel"/>
    <w:tmpl w:val="18F4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D019C"/>
    <w:multiLevelType w:val="hybridMultilevel"/>
    <w:tmpl w:val="DD547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3A1DCF"/>
    <w:multiLevelType w:val="hybridMultilevel"/>
    <w:tmpl w:val="1BCCB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DE11EF"/>
    <w:multiLevelType w:val="hybridMultilevel"/>
    <w:tmpl w:val="5B30B688"/>
    <w:lvl w:ilvl="0" w:tplc="BC8CBD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95CB4"/>
    <w:multiLevelType w:val="hybridMultilevel"/>
    <w:tmpl w:val="7C809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0A0293"/>
    <w:multiLevelType w:val="multilevel"/>
    <w:tmpl w:val="B8005730"/>
    <w:lvl w:ilvl="0">
      <w:start w:val="1"/>
      <w:numFmt w:val="bullet"/>
      <w:lvlText w:val=""/>
      <w:lvlJc w:val="left"/>
      <w:pPr>
        <w:ind w:left="360" w:hanging="360"/>
      </w:pPr>
    </w:lvl>
    <w:lvl w:ilvl="1">
      <w:start w:val="1"/>
      <w:numFmt w:val="bullet"/>
      <w:lvlText w:val="o"/>
      <w:lvlJc w:val="left"/>
      <w:pPr>
        <w:ind w:left="720" w:hanging="360"/>
      </w:pPr>
    </w:lvl>
    <w:lvl w:ilvl="2">
      <w:start w:val="1"/>
      <w:numFmt w:val="bullet"/>
      <w:lvlText w:val=""/>
      <w:lvlJc w:val="left"/>
      <w:pPr>
        <w:ind w:left="1080" w:hanging="360"/>
      </w:pPr>
    </w:lvl>
    <w:lvl w:ilvl="3">
      <w:start w:val="1"/>
      <w:numFmt w:val="none"/>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8" w15:restartNumberingAfterBreak="0">
    <w:nsid w:val="1B205016"/>
    <w:multiLevelType w:val="multilevel"/>
    <w:tmpl w:val="CECAD1BA"/>
    <w:styleLink w:val="NumberSage"/>
    <w:lvl w:ilvl="0">
      <w:start w:val="1"/>
      <w:numFmt w:val="decimal"/>
      <w:pStyle w:val="SageList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6F3A4E"/>
    <w:multiLevelType w:val="hybridMultilevel"/>
    <w:tmpl w:val="6116E32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9C18A2"/>
    <w:multiLevelType w:val="hybridMultilevel"/>
    <w:tmpl w:val="881C21A4"/>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8D3163"/>
    <w:multiLevelType w:val="hybridMultilevel"/>
    <w:tmpl w:val="DC10E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B13F20"/>
    <w:multiLevelType w:val="hybridMultilevel"/>
    <w:tmpl w:val="91C495F6"/>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944795"/>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4" w15:restartNumberingAfterBreak="0">
    <w:nsid w:val="2FA80E13"/>
    <w:multiLevelType w:val="hybridMultilevel"/>
    <w:tmpl w:val="24FC442C"/>
    <w:lvl w:ilvl="0" w:tplc="35066DA2">
      <w:start w:val="1"/>
      <w:numFmt w:val="decimal"/>
      <w:pStyle w:val="SageAppendixTitle"/>
      <w:lvlText w:val="Appendix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368D9"/>
    <w:multiLevelType w:val="hybridMultilevel"/>
    <w:tmpl w:val="932C93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4887D60"/>
    <w:multiLevelType w:val="hybridMultilevel"/>
    <w:tmpl w:val="406256E2"/>
    <w:lvl w:ilvl="0" w:tplc="8424F088">
      <w:start w:val="1"/>
      <w:numFmt w:val="decimal"/>
      <w:pStyle w:val="SageRefList"/>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630E0"/>
    <w:multiLevelType w:val="hybridMultilevel"/>
    <w:tmpl w:val="B218B9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31284"/>
    <w:multiLevelType w:val="hybridMultilevel"/>
    <w:tmpl w:val="2F82EA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4D0B1D"/>
    <w:multiLevelType w:val="hybridMultilevel"/>
    <w:tmpl w:val="9A1CAAEA"/>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FE7381"/>
    <w:multiLevelType w:val="multilevel"/>
    <w:tmpl w:val="7688A2C2"/>
    <w:styleLink w:val="TableBulletsSage"/>
    <w:lvl w:ilvl="0">
      <w:start w:val="1"/>
      <w:numFmt w:val="bullet"/>
      <w:pStyle w:val="SageTableBullets"/>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Arial" w:hAnsi="Arial" w:hint="default"/>
        <w:color w:val="auto"/>
        <w:sz w:val="20"/>
      </w:rPr>
    </w:lvl>
    <w:lvl w:ilvl="2">
      <w:start w:val="1"/>
      <w:numFmt w:val="bullet"/>
      <w:lvlText w:val="▪"/>
      <w:lvlJc w:val="left"/>
      <w:pPr>
        <w:ind w:left="1080" w:hanging="360"/>
      </w:pPr>
      <w:rPr>
        <w:rFonts w:ascii="Arial" w:hAnsi="Arial" w:hint="default"/>
        <w:sz w:val="20"/>
      </w:rPr>
    </w:lvl>
    <w:lvl w:ilvl="3">
      <w:start w:val="1"/>
      <w:numFmt w:val="none"/>
      <w:lvlText w:val=""/>
      <w:lvlJc w:val="left"/>
      <w:pPr>
        <w:ind w:left="4320" w:hanging="360"/>
      </w:pPr>
      <w:rPr>
        <w:rFonts w:hint="default"/>
      </w:rPr>
    </w:lvl>
    <w:lvl w:ilvl="4">
      <w:start w:val="1"/>
      <w:numFmt w:val="bullet"/>
      <w:lvlText w:val="o"/>
      <w:lvlJc w:val="left"/>
      <w:pPr>
        <w:ind w:left="5040" w:hanging="360"/>
      </w:pPr>
      <w:rPr>
        <w:rFonts w:hint="default"/>
      </w:rPr>
    </w:lvl>
    <w:lvl w:ilvl="5">
      <w:start w:val="1"/>
      <w:numFmt w:val="bullet"/>
      <w:lvlText w:val=""/>
      <w:lvlJc w:val="left"/>
      <w:pPr>
        <w:ind w:left="5760" w:hanging="360"/>
      </w:pPr>
      <w:rPr>
        <w:rFonts w:hint="default"/>
      </w:rPr>
    </w:lvl>
    <w:lvl w:ilvl="6">
      <w:start w:val="1"/>
      <w:numFmt w:val="bullet"/>
      <w:lvlText w:val=""/>
      <w:lvlJc w:val="left"/>
      <w:pPr>
        <w:ind w:left="6480" w:hanging="360"/>
      </w:pPr>
      <w:rPr>
        <w:rFonts w:hint="default"/>
      </w:rPr>
    </w:lvl>
    <w:lvl w:ilvl="7">
      <w:start w:val="1"/>
      <w:numFmt w:val="bullet"/>
      <w:lvlText w:val="o"/>
      <w:lvlJc w:val="left"/>
      <w:pPr>
        <w:ind w:left="7200" w:hanging="360"/>
      </w:pPr>
      <w:rPr>
        <w:rFonts w:hint="default"/>
      </w:rPr>
    </w:lvl>
    <w:lvl w:ilvl="8">
      <w:start w:val="1"/>
      <w:numFmt w:val="bullet"/>
      <w:lvlText w:val=""/>
      <w:lvlJc w:val="left"/>
      <w:pPr>
        <w:ind w:left="7920" w:hanging="360"/>
      </w:pPr>
      <w:rPr>
        <w:rFonts w:hint="default"/>
      </w:rPr>
    </w:lvl>
  </w:abstractNum>
  <w:abstractNum w:abstractNumId="21" w15:restartNumberingAfterBreak="0">
    <w:nsid w:val="44A24637"/>
    <w:multiLevelType w:val="hybridMultilevel"/>
    <w:tmpl w:val="ED989AF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A53A93"/>
    <w:multiLevelType w:val="hybridMultilevel"/>
    <w:tmpl w:val="41FCC172"/>
    <w:lvl w:ilvl="0" w:tplc="29D8C2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B5272"/>
    <w:multiLevelType w:val="hybridMultilevel"/>
    <w:tmpl w:val="DB8C34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4020FA"/>
    <w:multiLevelType w:val="hybridMultilevel"/>
    <w:tmpl w:val="A596DC9A"/>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6B3372"/>
    <w:multiLevelType w:val="multilevel"/>
    <w:tmpl w:val="CECAD1BA"/>
    <w:numStyleLink w:val="NumberSage"/>
  </w:abstractNum>
  <w:abstractNum w:abstractNumId="26" w15:restartNumberingAfterBreak="0">
    <w:nsid w:val="50365F69"/>
    <w:multiLevelType w:val="multilevel"/>
    <w:tmpl w:val="661A7766"/>
    <w:lvl w:ilvl="0">
      <w:start w:val="1"/>
      <w:numFmt w:val="decimal"/>
      <w:pStyle w:val="Heading1"/>
      <w:lvlText w:val="%1"/>
      <w:lvlJc w:val="left"/>
      <w:pPr>
        <w:tabs>
          <w:tab w:val="num" w:pos="6"/>
        </w:tabs>
        <w:ind w:left="6" w:hanging="6"/>
      </w:pPr>
    </w:lvl>
    <w:lvl w:ilvl="1">
      <w:start w:val="1"/>
      <w:numFmt w:val="decimal"/>
      <w:pStyle w:val="Heading2"/>
      <w:lvlText w:val="%1.%2"/>
      <w:lvlJc w:val="left"/>
      <w:pPr>
        <w:tabs>
          <w:tab w:val="num" w:pos="10"/>
        </w:tabs>
        <w:ind w:left="10" w:hanging="10"/>
      </w:pPr>
    </w:lvl>
    <w:lvl w:ilvl="2">
      <w:start w:val="1"/>
      <w:numFmt w:val="decimal"/>
      <w:pStyle w:val="Heading3"/>
      <w:lvlText w:val="%1.%2.%3"/>
      <w:lvlJc w:val="left"/>
      <w:pPr>
        <w:tabs>
          <w:tab w:val="num" w:pos="15"/>
        </w:tabs>
        <w:ind w:left="15" w:hanging="15"/>
      </w:pPr>
    </w:lvl>
    <w:lvl w:ilvl="3">
      <w:start w:val="1"/>
      <w:numFmt w:val="decimal"/>
      <w:pStyle w:val="Heading4"/>
      <w:lvlText w:val="%1.%2.%3.%4"/>
      <w:lvlJc w:val="left"/>
      <w:pPr>
        <w:tabs>
          <w:tab w:val="num" w:pos="20"/>
        </w:tabs>
        <w:ind w:left="20" w:hanging="20"/>
      </w:pPr>
    </w:lvl>
    <w:lvl w:ilvl="4">
      <w:start w:val="1"/>
      <w:numFmt w:val="decimal"/>
      <w:pStyle w:val="Heading5"/>
      <w:lvlText w:val="%1.%2.%3.%4.%5"/>
      <w:lvlJc w:val="left"/>
      <w:pPr>
        <w:tabs>
          <w:tab w:val="num" w:pos="25"/>
        </w:tabs>
        <w:ind w:left="25" w:hanging="25"/>
      </w:pPr>
    </w:lvl>
    <w:lvl w:ilvl="5">
      <w:start w:val="1"/>
      <w:numFmt w:val="decimal"/>
      <w:pStyle w:val="Heading6"/>
      <w:lvlText w:val="%1.%2.%3.%4.%5.%6"/>
      <w:lvlJc w:val="left"/>
      <w:pPr>
        <w:tabs>
          <w:tab w:val="num" w:pos="30"/>
        </w:tabs>
        <w:ind w:left="30" w:hanging="30"/>
      </w:pPr>
    </w:lvl>
    <w:lvl w:ilvl="6">
      <w:start w:val="1"/>
      <w:numFmt w:val="decimal"/>
      <w:pStyle w:val="Heading7"/>
      <w:lvlText w:val="%1.%2.%3.%4.%5.%6.%7"/>
      <w:lvlJc w:val="left"/>
      <w:pPr>
        <w:tabs>
          <w:tab w:val="num" w:pos="35"/>
        </w:tabs>
        <w:ind w:left="35" w:hanging="35"/>
      </w:pPr>
    </w:lvl>
    <w:lvl w:ilvl="7">
      <w:start w:val="1"/>
      <w:numFmt w:val="decimal"/>
      <w:pStyle w:val="Heading8"/>
      <w:lvlText w:val="%1.%2.%3.%4.%5.%6.%7.%8"/>
      <w:lvlJc w:val="left"/>
      <w:pPr>
        <w:tabs>
          <w:tab w:val="num" w:pos="40"/>
        </w:tabs>
        <w:ind w:left="40" w:hanging="40"/>
      </w:pPr>
    </w:lvl>
    <w:lvl w:ilvl="8">
      <w:start w:val="1"/>
      <w:numFmt w:val="decimal"/>
      <w:pStyle w:val="Heading9"/>
      <w:lvlText w:val="%1.%2.%3.%4.%5.%6.%7.%8.%9"/>
      <w:lvlJc w:val="left"/>
      <w:pPr>
        <w:tabs>
          <w:tab w:val="num" w:pos="45"/>
        </w:tabs>
        <w:ind w:left="45" w:hanging="45"/>
      </w:pPr>
    </w:lvl>
  </w:abstractNum>
  <w:abstractNum w:abstractNumId="27" w15:restartNumberingAfterBreak="0">
    <w:nsid w:val="50D25535"/>
    <w:multiLevelType w:val="multilevel"/>
    <w:tmpl w:val="98AEBA78"/>
    <w:styleLink w:val="BulletSage"/>
    <w:lvl w:ilvl="0">
      <w:start w:val="1"/>
      <w:numFmt w:val="bullet"/>
      <w:pStyle w:val="SageList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Arial" w:hAnsi="Arial" w:hint="default"/>
      </w:rPr>
    </w:lvl>
    <w:lvl w:ilvl="5">
      <w:start w:val="1"/>
      <w:numFmt w:val="bullet"/>
      <w:lvlText w:val="▪"/>
      <w:lvlJc w:val="left"/>
      <w:pPr>
        <w:tabs>
          <w:tab w:val="num" w:pos="2160"/>
        </w:tabs>
        <w:ind w:left="2160" w:hanging="360"/>
      </w:pPr>
      <w:rPr>
        <w:rFonts w:ascii="Arial" w:hAnsi="Arial"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Arial" w:hAnsi="Arial" w:hint="default"/>
      </w:rPr>
    </w:lvl>
    <w:lvl w:ilvl="8">
      <w:start w:val="1"/>
      <w:numFmt w:val="bullet"/>
      <w:lvlText w:val="▪"/>
      <w:lvlJc w:val="left"/>
      <w:pPr>
        <w:tabs>
          <w:tab w:val="num" w:pos="3240"/>
        </w:tabs>
        <w:ind w:left="3240" w:hanging="360"/>
      </w:pPr>
      <w:rPr>
        <w:rFonts w:ascii="Arial" w:hAnsi="Arial" w:hint="default"/>
      </w:rPr>
    </w:lvl>
  </w:abstractNum>
  <w:abstractNum w:abstractNumId="28" w15:restartNumberingAfterBreak="0">
    <w:nsid w:val="53AA5F24"/>
    <w:multiLevelType w:val="hybridMultilevel"/>
    <w:tmpl w:val="6FD6C00E"/>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1D4AD2"/>
    <w:multiLevelType w:val="hybridMultilevel"/>
    <w:tmpl w:val="F2FAFE0E"/>
    <w:lvl w:ilvl="0" w:tplc="3A7C2B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3F3304"/>
    <w:multiLevelType w:val="multilevel"/>
    <w:tmpl w:val="563A7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E5E1904"/>
    <w:multiLevelType w:val="multilevel"/>
    <w:tmpl w:val="C6D8EE7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F191819"/>
    <w:multiLevelType w:val="hybridMultilevel"/>
    <w:tmpl w:val="3F04E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284665"/>
    <w:multiLevelType w:val="multilevel"/>
    <w:tmpl w:val="98AEBA78"/>
    <w:numStyleLink w:val="BulletSage"/>
  </w:abstractNum>
  <w:abstractNum w:abstractNumId="34" w15:restartNumberingAfterBreak="0">
    <w:nsid w:val="6891469D"/>
    <w:multiLevelType w:val="hybridMultilevel"/>
    <w:tmpl w:val="80C0B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400BB1"/>
    <w:multiLevelType w:val="multilevel"/>
    <w:tmpl w:val="058E57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AB334C1"/>
    <w:multiLevelType w:val="hybridMultilevel"/>
    <w:tmpl w:val="9AC4CAD8"/>
    <w:lvl w:ilvl="0" w:tplc="894A55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A60B07"/>
    <w:multiLevelType w:val="hybridMultilevel"/>
    <w:tmpl w:val="744E70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FD23AC"/>
    <w:multiLevelType w:val="multilevel"/>
    <w:tmpl w:val="7D000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54709842">
    <w:abstractNumId w:val="30"/>
  </w:num>
  <w:num w:numId="2" w16cid:durableId="1658879534">
    <w:abstractNumId w:val="38"/>
  </w:num>
  <w:num w:numId="3" w16cid:durableId="197205944">
    <w:abstractNumId w:val="29"/>
  </w:num>
  <w:num w:numId="4" w16cid:durableId="1014840972">
    <w:abstractNumId w:val="3"/>
  </w:num>
  <w:num w:numId="5" w16cid:durableId="815873551">
    <w:abstractNumId w:val="12"/>
  </w:num>
  <w:num w:numId="6" w16cid:durableId="80103552">
    <w:abstractNumId w:val="28"/>
  </w:num>
  <w:num w:numId="7" w16cid:durableId="614412680">
    <w:abstractNumId w:val="24"/>
  </w:num>
  <w:num w:numId="8" w16cid:durableId="1201474701">
    <w:abstractNumId w:val="19"/>
  </w:num>
  <w:num w:numId="9" w16cid:durableId="1485976602">
    <w:abstractNumId w:val="10"/>
  </w:num>
  <w:num w:numId="10" w16cid:durableId="1962109112">
    <w:abstractNumId w:val="36"/>
  </w:num>
  <w:num w:numId="11" w16cid:durableId="158270868">
    <w:abstractNumId w:val="30"/>
  </w:num>
  <w:num w:numId="12" w16cid:durableId="1707558299">
    <w:abstractNumId w:val="21"/>
  </w:num>
  <w:num w:numId="13" w16cid:durableId="164631139">
    <w:abstractNumId w:val="30"/>
  </w:num>
  <w:num w:numId="14" w16cid:durableId="535508616">
    <w:abstractNumId w:val="34"/>
  </w:num>
  <w:num w:numId="15" w16cid:durableId="1295798025">
    <w:abstractNumId w:val="0"/>
  </w:num>
  <w:num w:numId="16" w16cid:durableId="636570317">
    <w:abstractNumId w:val="23"/>
  </w:num>
  <w:num w:numId="17" w16cid:durableId="1566837035">
    <w:abstractNumId w:val="17"/>
  </w:num>
  <w:num w:numId="18" w16cid:durableId="595485060">
    <w:abstractNumId w:val="4"/>
  </w:num>
  <w:num w:numId="19" w16cid:durableId="846015160">
    <w:abstractNumId w:val="1"/>
  </w:num>
  <w:num w:numId="20" w16cid:durableId="1921088721">
    <w:abstractNumId w:val="32"/>
  </w:num>
  <w:num w:numId="21" w16cid:durableId="141584572">
    <w:abstractNumId w:val="6"/>
  </w:num>
  <w:num w:numId="22" w16cid:durableId="155416365">
    <w:abstractNumId w:val="11"/>
  </w:num>
  <w:num w:numId="23" w16cid:durableId="1724210616">
    <w:abstractNumId w:val="9"/>
  </w:num>
  <w:num w:numId="24" w16cid:durableId="329334959">
    <w:abstractNumId w:val="37"/>
  </w:num>
  <w:num w:numId="25" w16cid:durableId="2002927041">
    <w:abstractNumId w:val="30"/>
  </w:num>
  <w:num w:numId="26" w16cid:durableId="1371805019">
    <w:abstractNumId w:val="31"/>
  </w:num>
  <w:num w:numId="27" w16cid:durableId="1686860218">
    <w:abstractNumId w:val="30"/>
  </w:num>
  <w:num w:numId="28" w16cid:durableId="1385326374">
    <w:abstractNumId w:val="30"/>
  </w:num>
  <w:num w:numId="29" w16cid:durableId="606742293">
    <w:abstractNumId w:val="30"/>
  </w:num>
  <w:num w:numId="30" w16cid:durableId="1157575803">
    <w:abstractNumId w:val="30"/>
  </w:num>
  <w:num w:numId="31" w16cid:durableId="1776053951">
    <w:abstractNumId w:val="30"/>
  </w:num>
  <w:num w:numId="32" w16cid:durableId="706026047">
    <w:abstractNumId w:val="30"/>
  </w:num>
  <w:num w:numId="33" w16cid:durableId="960958056">
    <w:abstractNumId w:val="35"/>
  </w:num>
  <w:num w:numId="34" w16cid:durableId="671370544">
    <w:abstractNumId w:val="5"/>
  </w:num>
  <w:num w:numId="35" w16cid:durableId="10095240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8808942">
    <w:abstractNumId w:val="2"/>
  </w:num>
  <w:num w:numId="37" w16cid:durableId="1493792935">
    <w:abstractNumId w:val="35"/>
  </w:num>
  <w:num w:numId="38" w16cid:durableId="684209056">
    <w:abstractNumId w:val="35"/>
  </w:num>
  <w:num w:numId="39" w16cid:durableId="310254294">
    <w:abstractNumId w:val="35"/>
  </w:num>
  <w:num w:numId="40" w16cid:durableId="129831114">
    <w:abstractNumId w:val="35"/>
  </w:num>
  <w:num w:numId="41" w16cid:durableId="186598862">
    <w:abstractNumId w:val="35"/>
  </w:num>
  <w:num w:numId="42" w16cid:durableId="1081020633">
    <w:abstractNumId w:val="35"/>
  </w:num>
  <w:num w:numId="43" w16cid:durableId="1291084802">
    <w:abstractNumId w:val="35"/>
  </w:num>
  <w:num w:numId="44" w16cid:durableId="419984131">
    <w:abstractNumId w:val="35"/>
  </w:num>
  <w:num w:numId="45" w16cid:durableId="2020617564">
    <w:abstractNumId w:val="35"/>
  </w:num>
  <w:num w:numId="46" w16cid:durableId="27222486">
    <w:abstractNumId w:val="35"/>
  </w:num>
  <w:num w:numId="47" w16cid:durableId="283973687">
    <w:abstractNumId w:val="13"/>
  </w:num>
  <w:num w:numId="48" w16cid:durableId="656110154">
    <w:abstractNumId w:val="27"/>
  </w:num>
  <w:num w:numId="49" w16cid:durableId="927931207">
    <w:abstractNumId w:val="8"/>
  </w:num>
  <w:num w:numId="50" w16cid:durableId="1708405349">
    <w:abstractNumId w:val="33"/>
  </w:num>
  <w:num w:numId="51" w16cid:durableId="1163082231">
    <w:abstractNumId w:val="25"/>
  </w:num>
  <w:num w:numId="52" w16cid:durableId="11535238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8479941">
    <w:abstractNumId w:val="26"/>
  </w:num>
  <w:num w:numId="54" w16cid:durableId="439762997">
    <w:abstractNumId w:val="16"/>
  </w:num>
  <w:num w:numId="55" w16cid:durableId="344481770">
    <w:abstractNumId w:val="14"/>
  </w:num>
  <w:num w:numId="56" w16cid:durableId="831991363">
    <w:abstractNumId w:val="7"/>
  </w:num>
  <w:num w:numId="57" w16cid:durableId="210116615">
    <w:abstractNumId w:val="20"/>
  </w:num>
  <w:num w:numId="58" w16cid:durableId="1333315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108751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62371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84669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242263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43574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12632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91794404">
    <w:abstractNumId w:val="22"/>
  </w:num>
  <w:num w:numId="66" w16cid:durableId="501701474">
    <w:abstractNumId w:val="15"/>
  </w:num>
  <w:num w:numId="67" w16cid:durableId="1077745511">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967489"/>
    <w:rsid w:val="00000EA4"/>
    <w:rsid w:val="00002921"/>
    <w:rsid w:val="000045E3"/>
    <w:rsid w:val="00010F0C"/>
    <w:rsid w:val="000127F1"/>
    <w:rsid w:val="00013944"/>
    <w:rsid w:val="00013B0E"/>
    <w:rsid w:val="00024B36"/>
    <w:rsid w:val="0003077E"/>
    <w:rsid w:val="000409FB"/>
    <w:rsid w:val="000425BE"/>
    <w:rsid w:val="00045A89"/>
    <w:rsid w:val="000519F7"/>
    <w:rsid w:val="00052C51"/>
    <w:rsid w:val="00064938"/>
    <w:rsid w:val="00076F33"/>
    <w:rsid w:val="000851C2"/>
    <w:rsid w:val="00093E6E"/>
    <w:rsid w:val="0009677C"/>
    <w:rsid w:val="000A59BB"/>
    <w:rsid w:val="000A684D"/>
    <w:rsid w:val="000B6279"/>
    <w:rsid w:val="000C4FBC"/>
    <w:rsid w:val="000C55C4"/>
    <w:rsid w:val="000D3374"/>
    <w:rsid w:val="000D46EC"/>
    <w:rsid w:val="000E3B95"/>
    <w:rsid w:val="000F16C4"/>
    <w:rsid w:val="000F3405"/>
    <w:rsid w:val="000F50FD"/>
    <w:rsid w:val="001065EB"/>
    <w:rsid w:val="00107B77"/>
    <w:rsid w:val="00110965"/>
    <w:rsid w:val="00110F0A"/>
    <w:rsid w:val="00112ED5"/>
    <w:rsid w:val="00113D1C"/>
    <w:rsid w:val="00132B63"/>
    <w:rsid w:val="00146124"/>
    <w:rsid w:val="00163BD6"/>
    <w:rsid w:val="00167AC9"/>
    <w:rsid w:val="00172458"/>
    <w:rsid w:val="001A167C"/>
    <w:rsid w:val="001A1AAC"/>
    <w:rsid w:val="001A62ED"/>
    <w:rsid w:val="001A7930"/>
    <w:rsid w:val="001C4B0E"/>
    <w:rsid w:val="001C4C67"/>
    <w:rsid w:val="001C5030"/>
    <w:rsid w:val="001D0914"/>
    <w:rsid w:val="001E362B"/>
    <w:rsid w:val="001E4BFE"/>
    <w:rsid w:val="001E761E"/>
    <w:rsid w:val="001F2526"/>
    <w:rsid w:val="001F25CA"/>
    <w:rsid w:val="001F64BB"/>
    <w:rsid w:val="00200388"/>
    <w:rsid w:val="0020384E"/>
    <w:rsid w:val="00204C08"/>
    <w:rsid w:val="00211841"/>
    <w:rsid w:val="00220CEA"/>
    <w:rsid w:val="00226470"/>
    <w:rsid w:val="002302F5"/>
    <w:rsid w:val="00233B75"/>
    <w:rsid w:val="00234C9E"/>
    <w:rsid w:val="00240F74"/>
    <w:rsid w:val="00246EDD"/>
    <w:rsid w:val="002504B9"/>
    <w:rsid w:val="002504E4"/>
    <w:rsid w:val="00257381"/>
    <w:rsid w:val="002665C1"/>
    <w:rsid w:val="00266648"/>
    <w:rsid w:val="00266F32"/>
    <w:rsid w:val="00270174"/>
    <w:rsid w:val="00276C3F"/>
    <w:rsid w:val="00280279"/>
    <w:rsid w:val="00282846"/>
    <w:rsid w:val="00286CEF"/>
    <w:rsid w:val="002910AC"/>
    <w:rsid w:val="00294C5B"/>
    <w:rsid w:val="002A2194"/>
    <w:rsid w:val="002A574D"/>
    <w:rsid w:val="002B505C"/>
    <w:rsid w:val="002B7D95"/>
    <w:rsid w:val="002C0329"/>
    <w:rsid w:val="002C2EB2"/>
    <w:rsid w:val="002C3AE3"/>
    <w:rsid w:val="002C6E3B"/>
    <w:rsid w:val="002E49E0"/>
    <w:rsid w:val="002F20E9"/>
    <w:rsid w:val="0032000D"/>
    <w:rsid w:val="003222F3"/>
    <w:rsid w:val="0032240F"/>
    <w:rsid w:val="0032458D"/>
    <w:rsid w:val="00327FF5"/>
    <w:rsid w:val="00336824"/>
    <w:rsid w:val="0034075D"/>
    <w:rsid w:val="00344420"/>
    <w:rsid w:val="00345B86"/>
    <w:rsid w:val="003517F0"/>
    <w:rsid w:val="00357EF8"/>
    <w:rsid w:val="0037742B"/>
    <w:rsid w:val="0038309F"/>
    <w:rsid w:val="003852AE"/>
    <w:rsid w:val="00385457"/>
    <w:rsid w:val="003932E1"/>
    <w:rsid w:val="00397016"/>
    <w:rsid w:val="003A1A83"/>
    <w:rsid w:val="003A1A9C"/>
    <w:rsid w:val="003A76B9"/>
    <w:rsid w:val="003B10DD"/>
    <w:rsid w:val="003B6BAE"/>
    <w:rsid w:val="003C36AC"/>
    <w:rsid w:val="003C79C1"/>
    <w:rsid w:val="003D07EA"/>
    <w:rsid w:val="003D54F0"/>
    <w:rsid w:val="003D5ABF"/>
    <w:rsid w:val="003D60AD"/>
    <w:rsid w:val="003F47D9"/>
    <w:rsid w:val="004025A8"/>
    <w:rsid w:val="0041072D"/>
    <w:rsid w:val="0041429D"/>
    <w:rsid w:val="004163D6"/>
    <w:rsid w:val="004362C1"/>
    <w:rsid w:val="00436A97"/>
    <w:rsid w:val="004371BF"/>
    <w:rsid w:val="0045410E"/>
    <w:rsid w:val="0046651D"/>
    <w:rsid w:val="00467928"/>
    <w:rsid w:val="00477959"/>
    <w:rsid w:val="004817F6"/>
    <w:rsid w:val="004823E3"/>
    <w:rsid w:val="00490BB4"/>
    <w:rsid w:val="00493FE0"/>
    <w:rsid w:val="00496CFF"/>
    <w:rsid w:val="004A12BB"/>
    <w:rsid w:val="004A72EA"/>
    <w:rsid w:val="004B3237"/>
    <w:rsid w:val="004C48C2"/>
    <w:rsid w:val="004C5BA6"/>
    <w:rsid w:val="004D0489"/>
    <w:rsid w:val="004D0F2F"/>
    <w:rsid w:val="004E1AB3"/>
    <w:rsid w:val="004F0B74"/>
    <w:rsid w:val="004F0DE7"/>
    <w:rsid w:val="004F26DE"/>
    <w:rsid w:val="00505D25"/>
    <w:rsid w:val="0051677B"/>
    <w:rsid w:val="00517962"/>
    <w:rsid w:val="00522A6A"/>
    <w:rsid w:val="00525251"/>
    <w:rsid w:val="00530079"/>
    <w:rsid w:val="00533B32"/>
    <w:rsid w:val="0053690E"/>
    <w:rsid w:val="0054472A"/>
    <w:rsid w:val="00557726"/>
    <w:rsid w:val="00564B28"/>
    <w:rsid w:val="00570475"/>
    <w:rsid w:val="0057176D"/>
    <w:rsid w:val="005744BA"/>
    <w:rsid w:val="0057450F"/>
    <w:rsid w:val="005775DF"/>
    <w:rsid w:val="005828B9"/>
    <w:rsid w:val="00585633"/>
    <w:rsid w:val="0059326E"/>
    <w:rsid w:val="0059442C"/>
    <w:rsid w:val="005A4F00"/>
    <w:rsid w:val="005A6272"/>
    <w:rsid w:val="005A652C"/>
    <w:rsid w:val="005B3048"/>
    <w:rsid w:val="005E26AC"/>
    <w:rsid w:val="005E4AA5"/>
    <w:rsid w:val="005E5DB6"/>
    <w:rsid w:val="005F0444"/>
    <w:rsid w:val="005F39B0"/>
    <w:rsid w:val="00621C87"/>
    <w:rsid w:val="0062222D"/>
    <w:rsid w:val="0063717A"/>
    <w:rsid w:val="006471F3"/>
    <w:rsid w:val="006502BB"/>
    <w:rsid w:val="0065306D"/>
    <w:rsid w:val="0065382B"/>
    <w:rsid w:val="006662A4"/>
    <w:rsid w:val="00667136"/>
    <w:rsid w:val="0068145A"/>
    <w:rsid w:val="00686DB4"/>
    <w:rsid w:val="00692946"/>
    <w:rsid w:val="00692D9E"/>
    <w:rsid w:val="00693DE9"/>
    <w:rsid w:val="006A4ADA"/>
    <w:rsid w:val="006A6E19"/>
    <w:rsid w:val="006A72DF"/>
    <w:rsid w:val="006B2EA6"/>
    <w:rsid w:val="006B43E5"/>
    <w:rsid w:val="006B4A81"/>
    <w:rsid w:val="006C63C8"/>
    <w:rsid w:val="006D346E"/>
    <w:rsid w:val="006D452D"/>
    <w:rsid w:val="006D4E6A"/>
    <w:rsid w:val="006D51B6"/>
    <w:rsid w:val="006D6F32"/>
    <w:rsid w:val="006D79F3"/>
    <w:rsid w:val="006D7EC9"/>
    <w:rsid w:val="006E092D"/>
    <w:rsid w:val="006E375E"/>
    <w:rsid w:val="006E4579"/>
    <w:rsid w:val="006E61AC"/>
    <w:rsid w:val="006E6D79"/>
    <w:rsid w:val="006E78C7"/>
    <w:rsid w:val="006F172F"/>
    <w:rsid w:val="00713366"/>
    <w:rsid w:val="0071705C"/>
    <w:rsid w:val="00726BFC"/>
    <w:rsid w:val="00735B26"/>
    <w:rsid w:val="00751C9F"/>
    <w:rsid w:val="00755EC6"/>
    <w:rsid w:val="007606D5"/>
    <w:rsid w:val="00770E71"/>
    <w:rsid w:val="00774D93"/>
    <w:rsid w:val="007876AC"/>
    <w:rsid w:val="00791416"/>
    <w:rsid w:val="007A072D"/>
    <w:rsid w:val="007A12ED"/>
    <w:rsid w:val="007A2217"/>
    <w:rsid w:val="007A5EA3"/>
    <w:rsid w:val="007B0FCD"/>
    <w:rsid w:val="007B19CD"/>
    <w:rsid w:val="007B38BE"/>
    <w:rsid w:val="007B6213"/>
    <w:rsid w:val="007B6959"/>
    <w:rsid w:val="007C4B4E"/>
    <w:rsid w:val="007C7BE6"/>
    <w:rsid w:val="007D5388"/>
    <w:rsid w:val="007E6806"/>
    <w:rsid w:val="007F432A"/>
    <w:rsid w:val="007F5316"/>
    <w:rsid w:val="00810070"/>
    <w:rsid w:val="00810B0D"/>
    <w:rsid w:val="00812FCA"/>
    <w:rsid w:val="0081527E"/>
    <w:rsid w:val="00816A9E"/>
    <w:rsid w:val="00822F15"/>
    <w:rsid w:val="00822F77"/>
    <w:rsid w:val="008246E3"/>
    <w:rsid w:val="00832DB7"/>
    <w:rsid w:val="0083593A"/>
    <w:rsid w:val="00836F8A"/>
    <w:rsid w:val="00837885"/>
    <w:rsid w:val="00841494"/>
    <w:rsid w:val="0084448B"/>
    <w:rsid w:val="008569BA"/>
    <w:rsid w:val="0086359A"/>
    <w:rsid w:val="0086379A"/>
    <w:rsid w:val="00866B8E"/>
    <w:rsid w:val="00872366"/>
    <w:rsid w:val="008813A4"/>
    <w:rsid w:val="008935E4"/>
    <w:rsid w:val="00893788"/>
    <w:rsid w:val="008A3A6F"/>
    <w:rsid w:val="008A642D"/>
    <w:rsid w:val="008C3FE3"/>
    <w:rsid w:val="008C4715"/>
    <w:rsid w:val="008E327E"/>
    <w:rsid w:val="008F4D24"/>
    <w:rsid w:val="00911808"/>
    <w:rsid w:val="009177F4"/>
    <w:rsid w:val="00920734"/>
    <w:rsid w:val="0094413B"/>
    <w:rsid w:val="009449DC"/>
    <w:rsid w:val="009521C6"/>
    <w:rsid w:val="00954E7E"/>
    <w:rsid w:val="00961F97"/>
    <w:rsid w:val="0096503A"/>
    <w:rsid w:val="00967489"/>
    <w:rsid w:val="009735BE"/>
    <w:rsid w:val="009755FF"/>
    <w:rsid w:val="0097643F"/>
    <w:rsid w:val="009766AD"/>
    <w:rsid w:val="00991BEA"/>
    <w:rsid w:val="009936E9"/>
    <w:rsid w:val="009951FE"/>
    <w:rsid w:val="00995677"/>
    <w:rsid w:val="00997ED7"/>
    <w:rsid w:val="009A1842"/>
    <w:rsid w:val="009A4AA3"/>
    <w:rsid w:val="009A627E"/>
    <w:rsid w:val="009A647B"/>
    <w:rsid w:val="009B0466"/>
    <w:rsid w:val="009B5AB5"/>
    <w:rsid w:val="009D3621"/>
    <w:rsid w:val="009E1495"/>
    <w:rsid w:val="009E28C8"/>
    <w:rsid w:val="009E2A0B"/>
    <w:rsid w:val="009E38A4"/>
    <w:rsid w:val="009E6AB2"/>
    <w:rsid w:val="009F307A"/>
    <w:rsid w:val="009F77FE"/>
    <w:rsid w:val="009F7C34"/>
    <w:rsid w:val="00A008DD"/>
    <w:rsid w:val="00A01BBA"/>
    <w:rsid w:val="00A15F1B"/>
    <w:rsid w:val="00A17B22"/>
    <w:rsid w:val="00A24D06"/>
    <w:rsid w:val="00A25155"/>
    <w:rsid w:val="00A34522"/>
    <w:rsid w:val="00A36C3A"/>
    <w:rsid w:val="00A46E4B"/>
    <w:rsid w:val="00A514F2"/>
    <w:rsid w:val="00A53ACD"/>
    <w:rsid w:val="00A60FE5"/>
    <w:rsid w:val="00A823EE"/>
    <w:rsid w:val="00A93A5B"/>
    <w:rsid w:val="00AA038D"/>
    <w:rsid w:val="00AA07D5"/>
    <w:rsid w:val="00AC4063"/>
    <w:rsid w:val="00AC62AD"/>
    <w:rsid w:val="00AD07FD"/>
    <w:rsid w:val="00AD0AD5"/>
    <w:rsid w:val="00AE41A1"/>
    <w:rsid w:val="00AE5198"/>
    <w:rsid w:val="00AE7D82"/>
    <w:rsid w:val="00B12198"/>
    <w:rsid w:val="00B14A44"/>
    <w:rsid w:val="00B166EC"/>
    <w:rsid w:val="00B21D46"/>
    <w:rsid w:val="00B3009C"/>
    <w:rsid w:val="00B32008"/>
    <w:rsid w:val="00B42789"/>
    <w:rsid w:val="00B427EA"/>
    <w:rsid w:val="00B42D8B"/>
    <w:rsid w:val="00B439BD"/>
    <w:rsid w:val="00B46589"/>
    <w:rsid w:val="00B46EF7"/>
    <w:rsid w:val="00B550A0"/>
    <w:rsid w:val="00B65FED"/>
    <w:rsid w:val="00B6610D"/>
    <w:rsid w:val="00B727AB"/>
    <w:rsid w:val="00B739C9"/>
    <w:rsid w:val="00B76C48"/>
    <w:rsid w:val="00B9257E"/>
    <w:rsid w:val="00B93F5B"/>
    <w:rsid w:val="00B9485C"/>
    <w:rsid w:val="00BA0378"/>
    <w:rsid w:val="00BB4596"/>
    <w:rsid w:val="00BC00F9"/>
    <w:rsid w:val="00BD084B"/>
    <w:rsid w:val="00BD12D4"/>
    <w:rsid w:val="00BD31BA"/>
    <w:rsid w:val="00BE174F"/>
    <w:rsid w:val="00BE241A"/>
    <w:rsid w:val="00BE2E91"/>
    <w:rsid w:val="00BF25C6"/>
    <w:rsid w:val="00BF3B98"/>
    <w:rsid w:val="00BF426D"/>
    <w:rsid w:val="00BF5792"/>
    <w:rsid w:val="00BF613C"/>
    <w:rsid w:val="00C05722"/>
    <w:rsid w:val="00C22865"/>
    <w:rsid w:val="00C24AD7"/>
    <w:rsid w:val="00C316C1"/>
    <w:rsid w:val="00C33D7F"/>
    <w:rsid w:val="00C34326"/>
    <w:rsid w:val="00C37EB5"/>
    <w:rsid w:val="00C40919"/>
    <w:rsid w:val="00C425D1"/>
    <w:rsid w:val="00C42773"/>
    <w:rsid w:val="00C51848"/>
    <w:rsid w:val="00C53A3E"/>
    <w:rsid w:val="00C61ABE"/>
    <w:rsid w:val="00C62797"/>
    <w:rsid w:val="00C63B1C"/>
    <w:rsid w:val="00C640A1"/>
    <w:rsid w:val="00C65873"/>
    <w:rsid w:val="00C65FBB"/>
    <w:rsid w:val="00C71B46"/>
    <w:rsid w:val="00C766FF"/>
    <w:rsid w:val="00C77475"/>
    <w:rsid w:val="00C802F1"/>
    <w:rsid w:val="00C8167F"/>
    <w:rsid w:val="00C84A1B"/>
    <w:rsid w:val="00C85C99"/>
    <w:rsid w:val="00C8795A"/>
    <w:rsid w:val="00CA3624"/>
    <w:rsid w:val="00CB6C77"/>
    <w:rsid w:val="00CD2A49"/>
    <w:rsid w:val="00CD2BD1"/>
    <w:rsid w:val="00CD6290"/>
    <w:rsid w:val="00CE0422"/>
    <w:rsid w:val="00CF036B"/>
    <w:rsid w:val="00CF244A"/>
    <w:rsid w:val="00D00A05"/>
    <w:rsid w:val="00D076BC"/>
    <w:rsid w:val="00D1160F"/>
    <w:rsid w:val="00D11903"/>
    <w:rsid w:val="00D1740C"/>
    <w:rsid w:val="00D17D3D"/>
    <w:rsid w:val="00D2577D"/>
    <w:rsid w:val="00D25D5E"/>
    <w:rsid w:val="00D27F7F"/>
    <w:rsid w:val="00D30A46"/>
    <w:rsid w:val="00D31086"/>
    <w:rsid w:val="00D32606"/>
    <w:rsid w:val="00D36BC1"/>
    <w:rsid w:val="00D371E8"/>
    <w:rsid w:val="00D374BD"/>
    <w:rsid w:val="00D37BCA"/>
    <w:rsid w:val="00D54847"/>
    <w:rsid w:val="00D65325"/>
    <w:rsid w:val="00D65ECB"/>
    <w:rsid w:val="00D75511"/>
    <w:rsid w:val="00D853A8"/>
    <w:rsid w:val="00DB3934"/>
    <w:rsid w:val="00DB47A7"/>
    <w:rsid w:val="00DC24B9"/>
    <w:rsid w:val="00DC4D1E"/>
    <w:rsid w:val="00DC752A"/>
    <w:rsid w:val="00DD28B4"/>
    <w:rsid w:val="00DE0C93"/>
    <w:rsid w:val="00DE0DEF"/>
    <w:rsid w:val="00DF4B68"/>
    <w:rsid w:val="00DF5987"/>
    <w:rsid w:val="00DF6746"/>
    <w:rsid w:val="00E03BAC"/>
    <w:rsid w:val="00E065A8"/>
    <w:rsid w:val="00E109D8"/>
    <w:rsid w:val="00E1459D"/>
    <w:rsid w:val="00E25228"/>
    <w:rsid w:val="00E50A6B"/>
    <w:rsid w:val="00E51F98"/>
    <w:rsid w:val="00E53772"/>
    <w:rsid w:val="00E62E31"/>
    <w:rsid w:val="00E64305"/>
    <w:rsid w:val="00E73422"/>
    <w:rsid w:val="00E81E05"/>
    <w:rsid w:val="00E83C16"/>
    <w:rsid w:val="00E8605E"/>
    <w:rsid w:val="00E87877"/>
    <w:rsid w:val="00EA0427"/>
    <w:rsid w:val="00EA1C67"/>
    <w:rsid w:val="00EA2C3D"/>
    <w:rsid w:val="00EA3ADA"/>
    <w:rsid w:val="00EA7B16"/>
    <w:rsid w:val="00EB2315"/>
    <w:rsid w:val="00EB538C"/>
    <w:rsid w:val="00EC714F"/>
    <w:rsid w:val="00EC788F"/>
    <w:rsid w:val="00ED1D54"/>
    <w:rsid w:val="00ED3EB8"/>
    <w:rsid w:val="00ED60E6"/>
    <w:rsid w:val="00ED693F"/>
    <w:rsid w:val="00EE3EAB"/>
    <w:rsid w:val="00EE4891"/>
    <w:rsid w:val="00EE605A"/>
    <w:rsid w:val="00EE6385"/>
    <w:rsid w:val="00EE639C"/>
    <w:rsid w:val="00EE6FCF"/>
    <w:rsid w:val="00EE7BFD"/>
    <w:rsid w:val="00EF54FC"/>
    <w:rsid w:val="00F110C1"/>
    <w:rsid w:val="00F1473C"/>
    <w:rsid w:val="00F20A42"/>
    <w:rsid w:val="00F26977"/>
    <w:rsid w:val="00F3019F"/>
    <w:rsid w:val="00F30E6B"/>
    <w:rsid w:val="00F34FD6"/>
    <w:rsid w:val="00F3570A"/>
    <w:rsid w:val="00F40209"/>
    <w:rsid w:val="00F541B2"/>
    <w:rsid w:val="00F55FC4"/>
    <w:rsid w:val="00F65088"/>
    <w:rsid w:val="00F66EA1"/>
    <w:rsid w:val="00F67358"/>
    <w:rsid w:val="00F67892"/>
    <w:rsid w:val="00F705EA"/>
    <w:rsid w:val="00F722DC"/>
    <w:rsid w:val="00F81E73"/>
    <w:rsid w:val="00F92AD3"/>
    <w:rsid w:val="00F93072"/>
    <w:rsid w:val="00F951CA"/>
    <w:rsid w:val="00F96C4C"/>
    <w:rsid w:val="00F971D9"/>
    <w:rsid w:val="00F972A3"/>
    <w:rsid w:val="00FB43A5"/>
    <w:rsid w:val="00FB5A87"/>
    <w:rsid w:val="00FC35CA"/>
    <w:rsid w:val="00FD536E"/>
    <w:rsid w:val="00FE53E6"/>
    <w:rsid w:val="00FF22B7"/>
    <w:rsid w:val="00FF3CA3"/>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1F9840C"/>
  <w15:chartTrackingRefBased/>
  <w15:docId w15:val="{0440DF3A-FE27-4EC2-A36D-0269ECA1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36E"/>
    <w:rPr>
      <w:sz w:val="24"/>
      <w:szCs w:val="24"/>
      <w:lang w:eastAsia="zh-TW"/>
    </w:rPr>
  </w:style>
  <w:style w:type="paragraph" w:styleId="Heading1">
    <w:name w:val="heading 1"/>
    <w:next w:val="SageBodyText"/>
    <w:link w:val="Heading1Char"/>
    <w:qFormat/>
    <w:rsid w:val="00FD536E"/>
    <w:pPr>
      <w:keepNext/>
      <w:keepLines/>
      <w:numPr>
        <w:numId w:val="53"/>
      </w:numPr>
      <w:tabs>
        <w:tab w:val="clear" w:pos="6"/>
        <w:tab w:val="left" w:pos="432"/>
      </w:tabs>
      <w:spacing w:before="240"/>
      <w:ind w:left="432" w:hanging="432"/>
      <w:outlineLvl w:val="0"/>
    </w:pPr>
    <w:rPr>
      <w:rFonts w:ascii="Arial" w:eastAsia="Arial"/>
      <w:b/>
      <w:caps/>
      <w:sz w:val="28"/>
      <w:szCs w:val="24"/>
      <w:lang w:eastAsia="zh-TW"/>
    </w:rPr>
  </w:style>
  <w:style w:type="paragraph" w:styleId="Heading2">
    <w:name w:val="heading 2"/>
    <w:basedOn w:val="Heading1"/>
    <w:next w:val="SageBodyText"/>
    <w:qFormat/>
    <w:rsid w:val="00FD536E"/>
    <w:pPr>
      <w:numPr>
        <w:ilvl w:val="1"/>
      </w:numPr>
      <w:tabs>
        <w:tab w:val="clear" w:pos="10"/>
        <w:tab w:val="clear" w:pos="432"/>
        <w:tab w:val="left" w:pos="720"/>
      </w:tabs>
      <w:ind w:left="720" w:hanging="720"/>
      <w:outlineLvl w:val="1"/>
    </w:pPr>
    <w:rPr>
      <w:caps w:val="0"/>
      <w:sz w:val="24"/>
    </w:rPr>
  </w:style>
  <w:style w:type="paragraph" w:styleId="Heading3">
    <w:name w:val="heading 3"/>
    <w:basedOn w:val="Heading2"/>
    <w:next w:val="SageBodyText"/>
    <w:qFormat/>
    <w:rsid w:val="00FD536E"/>
    <w:pPr>
      <w:numPr>
        <w:ilvl w:val="2"/>
      </w:numPr>
      <w:tabs>
        <w:tab w:val="clear" w:pos="15"/>
        <w:tab w:val="clear" w:pos="720"/>
        <w:tab w:val="left" w:pos="1080"/>
      </w:tabs>
      <w:ind w:left="1080" w:hanging="1080"/>
      <w:outlineLvl w:val="2"/>
    </w:pPr>
    <w:rPr>
      <w:i/>
    </w:rPr>
  </w:style>
  <w:style w:type="paragraph" w:styleId="Heading4">
    <w:name w:val="heading 4"/>
    <w:basedOn w:val="Heading3"/>
    <w:next w:val="SageBodyText"/>
    <w:link w:val="Heading4Char"/>
    <w:qFormat/>
    <w:rsid w:val="00FD536E"/>
    <w:pPr>
      <w:numPr>
        <w:ilvl w:val="3"/>
      </w:numPr>
      <w:tabs>
        <w:tab w:val="clear" w:pos="20"/>
        <w:tab w:val="clear" w:pos="1080"/>
        <w:tab w:val="left" w:pos="1440"/>
      </w:tabs>
      <w:ind w:left="1440" w:hanging="1440"/>
      <w:outlineLvl w:val="3"/>
    </w:pPr>
    <w:rPr>
      <w:b w:val="0"/>
    </w:rPr>
  </w:style>
  <w:style w:type="paragraph" w:styleId="Heading5">
    <w:name w:val="heading 5"/>
    <w:basedOn w:val="Heading4"/>
    <w:next w:val="SageBodyText"/>
    <w:link w:val="Heading5Char"/>
    <w:qFormat/>
    <w:rsid w:val="00FD536E"/>
    <w:pPr>
      <w:numPr>
        <w:ilvl w:val="4"/>
      </w:numPr>
      <w:tabs>
        <w:tab w:val="clear" w:pos="25"/>
        <w:tab w:val="clear" w:pos="1440"/>
        <w:tab w:val="left" w:pos="1800"/>
      </w:tabs>
      <w:ind w:left="1800" w:hanging="1800"/>
      <w:outlineLvl w:val="4"/>
    </w:pPr>
    <w:rPr>
      <w:i w:val="0"/>
      <w:u w:val="single"/>
    </w:rPr>
  </w:style>
  <w:style w:type="paragraph" w:styleId="Heading6">
    <w:name w:val="heading 6"/>
    <w:basedOn w:val="Heading5"/>
    <w:next w:val="SageBodyText"/>
    <w:link w:val="Heading6Char"/>
    <w:qFormat/>
    <w:rsid w:val="00FD536E"/>
    <w:pPr>
      <w:numPr>
        <w:ilvl w:val="5"/>
      </w:numPr>
      <w:tabs>
        <w:tab w:val="clear" w:pos="30"/>
        <w:tab w:val="clear" w:pos="1800"/>
        <w:tab w:val="left" w:pos="2160"/>
      </w:tabs>
      <w:ind w:left="2160" w:hanging="2160"/>
      <w:outlineLvl w:val="5"/>
    </w:pPr>
    <w:rPr>
      <w:i/>
    </w:rPr>
  </w:style>
  <w:style w:type="paragraph" w:styleId="Heading7">
    <w:name w:val="heading 7"/>
    <w:basedOn w:val="Heading6"/>
    <w:next w:val="SageBodyText"/>
    <w:link w:val="Heading7Char"/>
    <w:qFormat/>
    <w:rsid w:val="00FD536E"/>
    <w:pPr>
      <w:numPr>
        <w:ilvl w:val="6"/>
      </w:numPr>
      <w:tabs>
        <w:tab w:val="clear" w:pos="35"/>
        <w:tab w:val="clear" w:pos="2160"/>
        <w:tab w:val="left" w:pos="2520"/>
      </w:tabs>
      <w:ind w:left="2520" w:hanging="2520"/>
      <w:outlineLvl w:val="6"/>
    </w:pPr>
    <w:rPr>
      <w:i w:val="0"/>
      <w:u w:val="none"/>
    </w:rPr>
  </w:style>
  <w:style w:type="paragraph" w:styleId="Heading8">
    <w:name w:val="heading 8"/>
    <w:basedOn w:val="Heading7"/>
    <w:next w:val="SageBodyText"/>
    <w:link w:val="Heading8Char"/>
    <w:qFormat/>
    <w:rsid w:val="00FD536E"/>
    <w:pPr>
      <w:numPr>
        <w:ilvl w:val="7"/>
      </w:numPr>
      <w:tabs>
        <w:tab w:val="clear" w:pos="40"/>
        <w:tab w:val="clear" w:pos="2520"/>
        <w:tab w:val="left" w:pos="2880"/>
      </w:tabs>
      <w:ind w:left="2880" w:hanging="2880"/>
      <w:outlineLvl w:val="7"/>
    </w:pPr>
  </w:style>
  <w:style w:type="paragraph" w:styleId="Heading9">
    <w:name w:val="heading 9"/>
    <w:basedOn w:val="Heading8"/>
    <w:next w:val="SageBodyText"/>
    <w:link w:val="Heading9Char"/>
    <w:qFormat/>
    <w:rsid w:val="00FD536E"/>
    <w:pPr>
      <w:numPr>
        <w:ilvl w:val="8"/>
      </w:numPr>
      <w:tabs>
        <w:tab w:val="clear" w:pos="45"/>
        <w:tab w:val="clear" w:pos="2880"/>
        <w:tab w:val="left" w:pos="3240"/>
      </w:tabs>
      <w:ind w:left="3240" w:hanging="3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SageBodyText"/>
    <w:link w:val="HeaderChar"/>
    <w:rsid w:val="00FD536E"/>
    <w:pPr>
      <w:tabs>
        <w:tab w:val="right" w:pos="8640"/>
        <w:tab w:val="right" w:pos="12960"/>
      </w:tabs>
      <w:spacing w:before="0"/>
    </w:pPr>
    <w:rPr>
      <w:sz w:val="20"/>
    </w:rPr>
  </w:style>
  <w:style w:type="paragraph" w:styleId="Footer">
    <w:name w:val="footer"/>
    <w:basedOn w:val="SageBodyText"/>
    <w:rsid w:val="00FD536E"/>
    <w:pPr>
      <w:tabs>
        <w:tab w:val="right" w:pos="8640"/>
        <w:tab w:val="right" w:pos="12960"/>
      </w:tabs>
      <w:spacing w:before="0"/>
    </w:pPr>
    <w:rPr>
      <w:sz w:val="20"/>
    </w:rPr>
  </w:style>
  <w:style w:type="character" w:styleId="PageNumber">
    <w:name w:val="page number"/>
    <w:basedOn w:val="DefaultParagraphFont"/>
    <w:rsid w:val="00FD536E"/>
    <w:rPr>
      <w:lang w:eastAsia="zh-TW"/>
    </w:rPr>
  </w:style>
  <w:style w:type="paragraph" w:styleId="TOC1">
    <w:name w:val="toc 1"/>
    <w:next w:val="SageBodyTextTOC"/>
    <w:uiPriority w:val="39"/>
    <w:rsid w:val="00FD536E"/>
    <w:pPr>
      <w:tabs>
        <w:tab w:val="left" w:pos="432"/>
        <w:tab w:val="right" w:leader="dot" w:pos="8640"/>
      </w:tabs>
      <w:ind w:left="432" w:right="720" w:hanging="432"/>
    </w:pPr>
    <w:rPr>
      <w:b/>
      <w:caps/>
      <w:noProof/>
      <w:color w:val="0000FF"/>
      <w:sz w:val="24"/>
      <w:szCs w:val="24"/>
      <w:lang w:eastAsia="zh-TW"/>
    </w:rPr>
  </w:style>
  <w:style w:type="paragraph" w:styleId="TOC2">
    <w:name w:val="toc 2"/>
    <w:basedOn w:val="TOC1"/>
    <w:next w:val="SageBodyTextTOC"/>
    <w:uiPriority w:val="39"/>
    <w:rsid w:val="00FD536E"/>
    <w:pPr>
      <w:tabs>
        <w:tab w:val="clear" w:pos="432"/>
        <w:tab w:val="left" w:pos="720"/>
      </w:tabs>
      <w:ind w:left="720" w:hanging="720"/>
    </w:pPr>
    <w:rPr>
      <w:caps w:val="0"/>
    </w:rPr>
  </w:style>
  <w:style w:type="paragraph" w:styleId="TOC3">
    <w:name w:val="toc 3"/>
    <w:basedOn w:val="TOC2"/>
    <w:next w:val="SageBodyTextTOC"/>
    <w:uiPriority w:val="39"/>
    <w:rsid w:val="00FD536E"/>
    <w:pPr>
      <w:tabs>
        <w:tab w:val="clear" w:pos="720"/>
        <w:tab w:val="left" w:pos="1080"/>
      </w:tabs>
      <w:ind w:left="1080" w:hanging="1080"/>
    </w:pPr>
  </w:style>
  <w:style w:type="character" w:styleId="Hyperlink">
    <w:name w:val="Hyperlink"/>
    <w:basedOn w:val="DefaultParagraphFont"/>
    <w:uiPriority w:val="99"/>
    <w:rsid w:val="00FD536E"/>
    <w:rPr>
      <w:rFonts w:ascii="Times New Roman" w:hAnsi="Times New Roman"/>
      <w:noProof/>
      <w:color w:val="0000FF"/>
      <w:sz w:val="24"/>
      <w:u w:val="none"/>
      <w:lang w:eastAsia="zh-TW"/>
    </w:rPr>
  </w:style>
  <w:style w:type="paragraph" w:styleId="BalloonText">
    <w:name w:val="Balloon Text"/>
    <w:basedOn w:val="Normal"/>
    <w:semiHidden/>
    <w:rsid w:val="009B0466"/>
    <w:rPr>
      <w:rFonts w:ascii="Tahoma" w:hAnsi="Tahoma" w:cs="Tahoma"/>
      <w:sz w:val="16"/>
      <w:szCs w:val="16"/>
    </w:rPr>
  </w:style>
  <w:style w:type="character" w:styleId="CommentReference">
    <w:name w:val="annotation reference"/>
    <w:semiHidden/>
    <w:rsid w:val="00AD0AD5"/>
    <w:rPr>
      <w:sz w:val="16"/>
      <w:szCs w:val="16"/>
    </w:rPr>
  </w:style>
  <w:style w:type="paragraph" w:styleId="CommentText">
    <w:name w:val="annotation text"/>
    <w:basedOn w:val="Normal"/>
    <w:semiHidden/>
    <w:rsid w:val="00AD0AD5"/>
    <w:rPr>
      <w:sz w:val="20"/>
      <w:szCs w:val="20"/>
    </w:rPr>
  </w:style>
  <w:style w:type="paragraph" w:styleId="CommentSubject">
    <w:name w:val="annotation subject"/>
    <w:basedOn w:val="CommentText"/>
    <w:next w:val="CommentText"/>
    <w:semiHidden/>
    <w:rsid w:val="00AD0AD5"/>
    <w:rPr>
      <w:b/>
      <w:bCs/>
    </w:rPr>
  </w:style>
  <w:style w:type="paragraph" w:customStyle="1" w:styleId="StyleHeading1Left0Firstline0">
    <w:name w:val="Style Heading 1 + Left:  0&quot; First line:  0&quot;"/>
    <w:basedOn w:val="Heading1"/>
    <w:next w:val="Heading1"/>
    <w:rsid w:val="00234C9E"/>
    <w:pPr>
      <w:numPr>
        <w:numId w:val="0"/>
      </w:numPr>
    </w:pPr>
    <w:rPr>
      <w:szCs w:val="20"/>
    </w:rPr>
  </w:style>
  <w:style w:type="paragraph" w:styleId="ListParagraph">
    <w:name w:val="List Paragraph"/>
    <w:basedOn w:val="Normal"/>
    <w:uiPriority w:val="34"/>
    <w:qFormat/>
    <w:rsid w:val="006E092D"/>
    <w:pPr>
      <w:ind w:left="720"/>
      <w:contextualSpacing/>
    </w:pPr>
  </w:style>
  <w:style w:type="paragraph" w:customStyle="1" w:styleId="EndNoteBibliographyTitle">
    <w:name w:val="EndNote Bibliography Title"/>
    <w:basedOn w:val="Normal"/>
    <w:link w:val="EndNoteBibliographyTitleChar"/>
    <w:rsid w:val="00B12198"/>
    <w:pPr>
      <w:jc w:val="center"/>
    </w:pPr>
    <w:rPr>
      <w:noProof/>
    </w:rPr>
  </w:style>
  <w:style w:type="character" w:customStyle="1" w:styleId="EndNoteBibliographyTitleChar">
    <w:name w:val="EndNote Bibliography Title Char"/>
    <w:basedOn w:val="DefaultParagraphFont"/>
    <w:link w:val="EndNoteBibliographyTitle"/>
    <w:rsid w:val="00B12198"/>
    <w:rPr>
      <w:noProof/>
      <w:sz w:val="24"/>
      <w:szCs w:val="24"/>
      <w:lang w:eastAsia="zh-TW"/>
    </w:rPr>
  </w:style>
  <w:style w:type="paragraph" w:customStyle="1" w:styleId="EndNoteBibliography">
    <w:name w:val="EndNote Bibliography"/>
    <w:basedOn w:val="Normal"/>
    <w:link w:val="EndNoteBibliographyChar"/>
    <w:rsid w:val="00B12198"/>
    <w:pPr>
      <w:jc w:val="both"/>
    </w:pPr>
    <w:rPr>
      <w:noProof/>
    </w:rPr>
  </w:style>
  <w:style w:type="character" w:customStyle="1" w:styleId="EndNoteBibliographyChar">
    <w:name w:val="EndNote Bibliography Char"/>
    <w:basedOn w:val="DefaultParagraphFont"/>
    <w:link w:val="EndNoteBibliography"/>
    <w:rsid w:val="00B12198"/>
    <w:rPr>
      <w:noProof/>
      <w:sz w:val="24"/>
      <w:szCs w:val="24"/>
      <w:lang w:eastAsia="zh-TW"/>
    </w:rPr>
  </w:style>
  <w:style w:type="table" w:styleId="TableGrid">
    <w:name w:val="Table Grid"/>
    <w:basedOn w:val="TableNormal"/>
    <w:rsid w:val="00FD536E"/>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D536E"/>
    <w:rPr>
      <w:rFonts w:ascii="Times New Roman" w:hAnsi="Times New Roman"/>
      <w:color w:val="800080"/>
      <w:sz w:val="24"/>
      <w:u w:val="single"/>
      <w:lang w:eastAsia="zh-TW"/>
    </w:rPr>
  </w:style>
  <w:style w:type="character" w:customStyle="1" w:styleId="Heading4Char">
    <w:name w:val="Heading 4 Char"/>
    <w:basedOn w:val="DefaultParagraphFont"/>
    <w:link w:val="Heading4"/>
    <w:rsid w:val="007F432A"/>
    <w:rPr>
      <w:rFonts w:ascii="Arial" w:eastAsia="Arial"/>
      <w:i/>
      <w:sz w:val="24"/>
      <w:szCs w:val="24"/>
      <w:lang w:eastAsia="zh-TW"/>
    </w:rPr>
  </w:style>
  <w:style w:type="character" w:customStyle="1" w:styleId="Heading5Char">
    <w:name w:val="Heading 5 Char"/>
    <w:basedOn w:val="DefaultParagraphFont"/>
    <w:link w:val="Heading5"/>
    <w:rsid w:val="007F432A"/>
    <w:rPr>
      <w:rFonts w:ascii="Arial" w:eastAsia="Arial"/>
      <w:sz w:val="24"/>
      <w:szCs w:val="24"/>
      <w:u w:val="single"/>
      <w:lang w:eastAsia="zh-TW"/>
    </w:rPr>
  </w:style>
  <w:style w:type="character" w:customStyle="1" w:styleId="Heading6Char">
    <w:name w:val="Heading 6 Char"/>
    <w:basedOn w:val="DefaultParagraphFont"/>
    <w:link w:val="Heading6"/>
    <w:rsid w:val="007F432A"/>
    <w:rPr>
      <w:rFonts w:ascii="Arial" w:eastAsia="Arial"/>
      <w:i/>
      <w:sz w:val="24"/>
      <w:szCs w:val="24"/>
      <w:u w:val="single"/>
      <w:lang w:eastAsia="zh-TW"/>
    </w:rPr>
  </w:style>
  <w:style w:type="character" w:customStyle="1" w:styleId="Heading7Char">
    <w:name w:val="Heading 7 Char"/>
    <w:basedOn w:val="DefaultParagraphFont"/>
    <w:link w:val="Heading7"/>
    <w:rsid w:val="007F432A"/>
    <w:rPr>
      <w:rFonts w:ascii="Arial" w:eastAsia="Arial"/>
      <w:sz w:val="24"/>
      <w:szCs w:val="24"/>
      <w:lang w:eastAsia="zh-TW"/>
    </w:rPr>
  </w:style>
  <w:style w:type="character" w:customStyle="1" w:styleId="Heading8Char">
    <w:name w:val="Heading 8 Char"/>
    <w:basedOn w:val="DefaultParagraphFont"/>
    <w:link w:val="Heading8"/>
    <w:rsid w:val="007F432A"/>
    <w:rPr>
      <w:rFonts w:ascii="Arial" w:eastAsia="Arial"/>
      <w:sz w:val="24"/>
      <w:szCs w:val="24"/>
      <w:lang w:eastAsia="zh-TW"/>
    </w:rPr>
  </w:style>
  <w:style w:type="character" w:customStyle="1" w:styleId="Heading9Char">
    <w:name w:val="Heading 9 Char"/>
    <w:basedOn w:val="DefaultParagraphFont"/>
    <w:link w:val="Heading9"/>
    <w:rsid w:val="007F432A"/>
    <w:rPr>
      <w:rFonts w:ascii="Arial" w:eastAsia="Arial"/>
      <w:sz w:val="24"/>
      <w:szCs w:val="24"/>
      <w:lang w:eastAsia="zh-TW"/>
    </w:rPr>
  </w:style>
  <w:style w:type="paragraph" w:customStyle="1" w:styleId="SageBodyText">
    <w:name w:val="Sage Body Text"/>
    <w:rsid w:val="00FD536E"/>
    <w:pPr>
      <w:spacing w:before="240"/>
    </w:pPr>
    <w:rPr>
      <w:rFonts w:eastAsia="Arial"/>
      <w:sz w:val="24"/>
      <w:szCs w:val="24"/>
      <w:lang w:eastAsia="zh-TW"/>
    </w:rPr>
  </w:style>
  <w:style w:type="paragraph" w:customStyle="1" w:styleId="SageBodyTextTOC">
    <w:name w:val="Sage Body Text TOC"/>
    <w:basedOn w:val="SageBodyText"/>
    <w:rsid w:val="00FD536E"/>
    <w:rPr>
      <w:b/>
      <w:noProof/>
      <w:color w:val="0000FF"/>
    </w:rPr>
  </w:style>
  <w:style w:type="paragraph" w:customStyle="1" w:styleId="SageCaptionContinued">
    <w:name w:val="Sage Caption Continued"/>
    <w:basedOn w:val="Caption"/>
    <w:next w:val="SageBodyText"/>
    <w:rsid w:val="00FD536E"/>
    <w:pPr>
      <w:suppressAutoHyphens/>
    </w:pPr>
  </w:style>
  <w:style w:type="character" w:customStyle="1" w:styleId="SageInstructions">
    <w:name w:val="Sage Instructions"/>
    <w:rsid w:val="00FD536E"/>
    <w:rPr>
      <w:i/>
      <w:vanish/>
      <w:color w:val="FF0000"/>
      <w:lang w:eastAsia="zh-TW"/>
    </w:rPr>
  </w:style>
  <w:style w:type="paragraph" w:styleId="Caption">
    <w:name w:val="caption"/>
    <w:basedOn w:val="SageBodyText"/>
    <w:next w:val="SageBodyText"/>
    <w:qFormat/>
    <w:rsid w:val="00FD536E"/>
    <w:pPr>
      <w:keepNext/>
      <w:keepLines/>
      <w:tabs>
        <w:tab w:val="left" w:pos="1440"/>
      </w:tabs>
      <w:spacing w:after="120"/>
    </w:pPr>
    <w:rPr>
      <w:b/>
      <w:bCs/>
      <w:sz w:val="20"/>
      <w:szCs w:val="20"/>
    </w:rPr>
  </w:style>
  <w:style w:type="numbering" w:styleId="111111">
    <w:name w:val="Outline List 2"/>
    <w:basedOn w:val="NoList"/>
    <w:rsid w:val="00FD536E"/>
    <w:pPr>
      <w:numPr>
        <w:numId w:val="47"/>
      </w:numPr>
    </w:pPr>
  </w:style>
  <w:style w:type="paragraph" w:customStyle="1" w:styleId="SageRefList">
    <w:name w:val="Sage Ref List"/>
    <w:basedOn w:val="SageBodyText"/>
    <w:rsid w:val="00FD536E"/>
    <w:pPr>
      <w:keepLines/>
      <w:numPr>
        <w:numId w:val="54"/>
      </w:numPr>
      <w:spacing w:before="120"/>
    </w:pPr>
  </w:style>
  <w:style w:type="paragraph" w:customStyle="1" w:styleId="SageTableCellLeft">
    <w:name w:val="Sage Table Cell Left"/>
    <w:basedOn w:val="SageBodyText"/>
    <w:rsid w:val="00FD536E"/>
    <w:pPr>
      <w:keepLines/>
      <w:spacing w:before="40" w:after="80"/>
    </w:pPr>
    <w:rPr>
      <w:sz w:val="20"/>
    </w:rPr>
  </w:style>
  <w:style w:type="paragraph" w:customStyle="1" w:styleId="SageTableHeading">
    <w:name w:val="Sage Table Heading"/>
    <w:basedOn w:val="SageTableCellLeft"/>
    <w:rsid w:val="00FD536E"/>
    <w:rPr>
      <w:b/>
    </w:rPr>
  </w:style>
  <w:style w:type="paragraph" w:customStyle="1" w:styleId="SageTableCellCenter">
    <w:name w:val="Sage Table Cell Center"/>
    <w:basedOn w:val="SageTableCellLeft"/>
    <w:rsid w:val="00FD536E"/>
    <w:pPr>
      <w:jc w:val="center"/>
    </w:pPr>
  </w:style>
  <w:style w:type="paragraph" w:customStyle="1" w:styleId="SageTableCellDecimal">
    <w:name w:val="Sage Table Cell Decimal"/>
    <w:basedOn w:val="SageTableCellLeft"/>
    <w:rsid w:val="00FD536E"/>
    <w:pPr>
      <w:tabs>
        <w:tab w:val="decimal" w:pos="1080"/>
      </w:tabs>
    </w:pPr>
  </w:style>
  <w:style w:type="paragraph" w:customStyle="1" w:styleId="SageTableReference">
    <w:name w:val="Sage Table Reference"/>
    <w:basedOn w:val="SageTableCellLeft"/>
    <w:rsid w:val="00FD536E"/>
    <w:pPr>
      <w:keepLines w:val="0"/>
      <w:spacing w:before="0" w:after="0"/>
    </w:pPr>
  </w:style>
  <w:style w:type="table" w:customStyle="1" w:styleId="TableStyleSage">
    <w:name w:val="Table Style Sage"/>
    <w:basedOn w:val="TableNormal"/>
    <w:rsid w:val="00FD536E"/>
    <w:pPr>
      <w:spacing w:before="40" w:after="80"/>
    </w:pPr>
    <w:rPr>
      <w:b/>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Title">
    <w:name w:val="Sage Title"/>
    <w:basedOn w:val="SageBodyText"/>
    <w:next w:val="SageBodyText"/>
    <w:rsid w:val="00FD536E"/>
    <w:pPr>
      <w:keepNext/>
      <w:keepLines/>
      <w:spacing w:after="120"/>
      <w:jc w:val="center"/>
      <w:outlineLvl w:val="0"/>
    </w:pPr>
    <w:rPr>
      <w:rFonts w:ascii="Arial"/>
      <w:b/>
      <w:caps/>
      <w:sz w:val="28"/>
    </w:rPr>
  </w:style>
  <w:style w:type="paragraph" w:customStyle="1" w:styleId="SageTitleLeft">
    <w:name w:val="Sage Title Left"/>
    <w:basedOn w:val="SageTitle"/>
    <w:next w:val="SageBodyText"/>
    <w:rsid w:val="00FD536E"/>
    <w:pPr>
      <w:jc w:val="left"/>
    </w:pPr>
  </w:style>
  <w:style w:type="paragraph" w:customStyle="1" w:styleId="SageTOAHeading">
    <w:name w:val="Sage TOA Heading"/>
    <w:basedOn w:val="SageBodyText"/>
    <w:next w:val="SageBodyText"/>
    <w:rsid w:val="00FD536E"/>
    <w:pPr>
      <w:keepNext/>
      <w:keepLines/>
      <w:tabs>
        <w:tab w:val="left" w:pos="432"/>
      </w:tabs>
      <w:ind w:left="432" w:hanging="432"/>
      <w:outlineLvl w:val="0"/>
    </w:pPr>
    <w:rPr>
      <w:rFonts w:ascii="Arial"/>
      <w:b/>
      <w:sz w:val="28"/>
    </w:rPr>
  </w:style>
  <w:style w:type="paragraph" w:customStyle="1" w:styleId="SageUNH1">
    <w:name w:val="Sage UN H1"/>
    <w:next w:val="SageBodyText"/>
    <w:rsid w:val="00FD536E"/>
    <w:pPr>
      <w:keepNext/>
      <w:keepLines/>
      <w:spacing w:before="240"/>
      <w:outlineLvl w:val="0"/>
    </w:pPr>
    <w:rPr>
      <w:rFonts w:ascii="Arial"/>
      <w:b/>
      <w:sz w:val="28"/>
      <w:szCs w:val="24"/>
      <w:lang w:eastAsia="zh-TW"/>
    </w:rPr>
  </w:style>
  <w:style w:type="paragraph" w:customStyle="1" w:styleId="SageUNH2">
    <w:name w:val="Sage UN H2"/>
    <w:basedOn w:val="SageUNH1"/>
    <w:next w:val="SageBodyText"/>
    <w:rsid w:val="00FD536E"/>
    <w:pPr>
      <w:outlineLvl w:val="1"/>
    </w:pPr>
    <w:rPr>
      <w:sz w:val="24"/>
    </w:rPr>
  </w:style>
  <w:style w:type="paragraph" w:customStyle="1" w:styleId="SageUNH3">
    <w:name w:val="Sage UN H3"/>
    <w:basedOn w:val="SageUNH2"/>
    <w:next w:val="SageBodyText"/>
    <w:rsid w:val="00FD536E"/>
    <w:pPr>
      <w:outlineLvl w:val="2"/>
    </w:pPr>
    <w:rPr>
      <w:i/>
    </w:rPr>
  </w:style>
  <w:style w:type="paragraph" w:customStyle="1" w:styleId="SageUNH4">
    <w:name w:val="Sage UN H4"/>
    <w:basedOn w:val="SageUNH3"/>
    <w:next w:val="SageBodyText"/>
    <w:rsid w:val="00FD536E"/>
    <w:pPr>
      <w:outlineLvl w:val="3"/>
    </w:pPr>
    <w:rPr>
      <w:b w:val="0"/>
    </w:rPr>
  </w:style>
  <w:style w:type="paragraph" w:customStyle="1" w:styleId="SageUNH5">
    <w:name w:val="Sage UN H5"/>
    <w:basedOn w:val="SageUNH4"/>
    <w:next w:val="SageBodyText"/>
    <w:rsid w:val="00FD536E"/>
    <w:pPr>
      <w:outlineLvl w:val="4"/>
    </w:pPr>
    <w:rPr>
      <w:i w:val="0"/>
      <w:u w:val="single"/>
    </w:rPr>
  </w:style>
  <w:style w:type="paragraph" w:customStyle="1" w:styleId="SageUNH6">
    <w:name w:val="Sage UN H6"/>
    <w:basedOn w:val="SageUNH5"/>
    <w:next w:val="SageBodyText"/>
    <w:rsid w:val="00FD536E"/>
    <w:pPr>
      <w:outlineLvl w:val="5"/>
    </w:pPr>
  </w:style>
  <w:style w:type="paragraph" w:customStyle="1" w:styleId="SageUNH7">
    <w:name w:val="Sage UN H7"/>
    <w:basedOn w:val="SageUNH6"/>
    <w:next w:val="SageBodyText"/>
    <w:rsid w:val="00FD536E"/>
    <w:pPr>
      <w:outlineLvl w:val="6"/>
    </w:pPr>
    <w:rPr>
      <w:u w:val="none"/>
    </w:rPr>
  </w:style>
  <w:style w:type="paragraph" w:customStyle="1" w:styleId="SageUNH8">
    <w:name w:val="Sage UN H8"/>
    <w:basedOn w:val="SageUNH7"/>
    <w:next w:val="SageBodyText"/>
    <w:rsid w:val="00FD536E"/>
    <w:pPr>
      <w:outlineLvl w:val="7"/>
    </w:pPr>
  </w:style>
  <w:style w:type="paragraph" w:customStyle="1" w:styleId="SageUNH9">
    <w:name w:val="Sage UN H9"/>
    <w:basedOn w:val="SageUNH8"/>
    <w:next w:val="SageBodyText"/>
    <w:rsid w:val="00FD536E"/>
    <w:pPr>
      <w:outlineLvl w:val="8"/>
    </w:pPr>
  </w:style>
  <w:style w:type="character" w:customStyle="1" w:styleId="SageEmphasis0">
    <w:name w:val="Sage Emphasis 0"/>
    <w:rsid w:val="00FD536E"/>
    <w:rPr>
      <w:lang w:eastAsia="zh-TW"/>
    </w:rPr>
  </w:style>
  <w:style w:type="character" w:customStyle="1" w:styleId="SageEmphasis1">
    <w:name w:val="Sage Emphasis 1"/>
    <w:rsid w:val="00FD536E"/>
    <w:rPr>
      <w:i/>
      <w:lang w:eastAsia="zh-TW"/>
    </w:rPr>
  </w:style>
  <w:style w:type="character" w:customStyle="1" w:styleId="SageEmphasis2">
    <w:name w:val="Sage Emphasis 2"/>
    <w:rsid w:val="00FD536E"/>
    <w:rPr>
      <w:i/>
      <w:u w:val="single"/>
      <w:lang w:eastAsia="zh-TW"/>
    </w:rPr>
  </w:style>
  <w:style w:type="character" w:customStyle="1" w:styleId="SageEmphasis3">
    <w:name w:val="Sage Emphasis 3"/>
    <w:rsid w:val="00FD536E"/>
    <w:rPr>
      <w:b/>
      <w:lang w:eastAsia="zh-TW"/>
    </w:rPr>
  </w:style>
  <w:style w:type="character" w:customStyle="1" w:styleId="SageEmphasis4">
    <w:name w:val="Sage Emphasis 4"/>
    <w:rsid w:val="00FD536E"/>
    <w:rPr>
      <w:b/>
      <w:u w:val="single"/>
      <w:lang w:eastAsia="zh-TW"/>
    </w:rPr>
  </w:style>
  <w:style w:type="character" w:customStyle="1" w:styleId="SageEmphasis5">
    <w:name w:val="Sage Emphasis 5"/>
    <w:rsid w:val="00FD536E"/>
    <w:rPr>
      <w:b/>
      <w:i/>
      <w:lang w:eastAsia="zh-TW"/>
    </w:rPr>
  </w:style>
  <w:style w:type="character" w:customStyle="1" w:styleId="SageEmphasis6">
    <w:name w:val="Sage Emphasis 6"/>
    <w:rsid w:val="00FD536E"/>
    <w:rPr>
      <w:b/>
      <w:i/>
      <w:u w:val="single"/>
      <w:lang w:eastAsia="zh-TW"/>
    </w:rPr>
  </w:style>
  <w:style w:type="character" w:customStyle="1" w:styleId="SageEmphasis7">
    <w:name w:val="Sage Emphasis 7"/>
    <w:rsid w:val="00FD536E"/>
    <w:rPr>
      <w:color w:val="0000FF"/>
      <w:lang w:eastAsia="zh-TW"/>
    </w:rPr>
  </w:style>
  <w:style w:type="paragraph" w:styleId="FootnoteText">
    <w:name w:val="footnote text"/>
    <w:basedOn w:val="SageBodyText"/>
    <w:link w:val="FootnoteTextChar"/>
    <w:rsid w:val="00FD536E"/>
    <w:pPr>
      <w:spacing w:before="0"/>
    </w:pPr>
    <w:rPr>
      <w:sz w:val="20"/>
      <w:szCs w:val="20"/>
    </w:rPr>
  </w:style>
  <w:style w:type="character" w:customStyle="1" w:styleId="FootnoteTextChar">
    <w:name w:val="Footnote Text Char"/>
    <w:basedOn w:val="DefaultParagraphFont"/>
    <w:link w:val="FootnoteText"/>
    <w:rsid w:val="007F432A"/>
    <w:rPr>
      <w:rFonts w:eastAsia="Arial"/>
      <w:lang w:eastAsia="zh-TW"/>
    </w:rPr>
  </w:style>
  <w:style w:type="character" w:styleId="FootnoteReference">
    <w:name w:val="footnote reference"/>
    <w:basedOn w:val="DefaultParagraphFont"/>
    <w:rsid w:val="00FD536E"/>
    <w:rPr>
      <w:noProof/>
      <w:vertAlign w:val="superscript"/>
      <w:lang w:eastAsia="zh-TW"/>
    </w:rPr>
  </w:style>
  <w:style w:type="paragraph" w:styleId="TOAHeading">
    <w:name w:val="toa heading"/>
    <w:basedOn w:val="Normal"/>
    <w:next w:val="Normal"/>
    <w:rsid w:val="00FD536E"/>
    <w:pPr>
      <w:spacing w:before="120"/>
    </w:pPr>
    <w:rPr>
      <w:rFonts w:ascii="Arial" w:cs="Arial"/>
      <w:b/>
      <w:bCs/>
    </w:rPr>
  </w:style>
  <w:style w:type="paragraph" w:styleId="TableofAuthorities">
    <w:name w:val="table of authorities"/>
    <w:basedOn w:val="SageBodyText"/>
    <w:next w:val="SageBodyText"/>
    <w:rsid w:val="00FD536E"/>
    <w:pPr>
      <w:keepNext/>
      <w:tabs>
        <w:tab w:val="right" w:leader="dot" w:pos="8640"/>
      </w:tabs>
      <w:spacing w:before="0"/>
      <w:ind w:left="1440" w:right="720" w:hanging="1440"/>
    </w:pPr>
    <w:rPr>
      <w:b/>
    </w:rPr>
  </w:style>
  <w:style w:type="paragraph" w:styleId="TableofFigures">
    <w:name w:val="table of figures"/>
    <w:basedOn w:val="SageBodyText"/>
    <w:next w:val="SageBodyText"/>
    <w:uiPriority w:val="99"/>
    <w:rsid w:val="00FD536E"/>
    <w:pPr>
      <w:tabs>
        <w:tab w:val="right" w:leader="dot" w:pos="8640"/>
      </w:tabs>
      <w:spacing w:before="0"/>
      <w:ind w:left="1440" w:hanging="1440"/>
    </w:pPr>
    <w:rPr>
      <w:b/>
      <w:color w:val="0000FF"/>
    </w:rPr>
  </w:style>
  <w:style w:type="paragraph" w:styleId="TOC4">
    <w:name w:val="toc 4"/>
    <w:basedOn w:val="TOC3"/>
    <w:next w:val="SageBodyTextTOC"/>
    <w:uiPriority w:val="39"/>
    <w:rsid w:val="00FD536E"/>
    <w:pPr>
      <w:tabs>
        <w:tab w:val="clear" w:pos="1080"/>
        <w:tab w:val="left" w:pos="1440"/>
      </w:tabs>
      <w:ind w:left="1440" w:hanging="1440"/>
    </w:pPr>
  </w:style>
  <w:style w:type="paragraph" w:styleId="TOC5">
    <w:name w:val="toc 5"/>
    <w:basedOn w:val="TOC4"/>
    <w:next w:val="SageBodyTextTOC"/>
    <w:uiPriority w:val="39"/>
    <w:rsid w:val="00FD536E"/>
    <w:pPr>
      <w:tabs>
        <w:tab w:val="clear" w:pos="1440"/>
        <w:tab w:val="left" w:pos="1800"/>
      </w:tabs>
      <w:ind w:left="1800" w:hanging="1800"/>
    </w:pPr>
  </w:style>
  <w:style w:type="paragraph" w:styleId="TOC6">
    <w:name w:val="toc 6"/>
    <w:basedOn w:val="TOC5"/>
    <w:next w:val="SageBodyTextTOC"/>
    <w:uiPriority w:val="39"/>
    <w:rsid w:val="00FD536E"/>
    <w:pPr>
      <w:tabs>
        <w:tab w:val="clear" w:pos="1800"/>
        <w:tab w:val="left" w:pos="2160"/>
      </w:tabs>
      <w:ind w:left="2160" w:hanging="2160"/>
    </w:pPr>
  </w:style>
  <w:style w:type="paragraph" w:styleId="TOC7">
    <w:name w:val="toc 7"/>
    <w:basedOn w:val="TOC6"/>
    <w:next w:val="SageBodyTextTOC"/>
    <w:uiPriority w:val="39"/>
    <w:rsid w:val="00FD536E"/>
    <w:pPr>
      <w:tabs>
        <w:tab w:val="clear" w:pos="2160"/>
        <w:tab w:val="left" w:pos="2520"/>
      </w:tabs>
      <w:ind w:left="2520" w:hanging="2520"/>
    </w:pPr>
  </w:style>
  <w:style w:type="paragraph" w:styleId="TOC8">
    <w:name w:val="toc 8"/>
    <w:basedOn w:val="TOC7"/>
    <w:next w:val="SageBodyTextTOC"/>
    <w:uiPriority w:val="39"/>
    <w:rsid w:val="00FD536E"/>
    <w:pPr>
      <w:tabs>
        <w:tab w:val="clear" w:pos="2520"/>
        <w:tab w:val="left" w:pos="2880"/>
      </w:tabs>
      <w:ind w:left="2880" w:hanging="2880"/>
    </w:pPr>
  </w:style>
  <w:style w:type="paragraph" w:styleId="TOC9">
    <w:name w:val="toc 9"/>
    <w:basedOn w:val="TOC8"/>
    <w:next w:val="SageBodyTextTOC"/>
    <w:uiPriority w:val="39"/>
    <w:rsid w:val="00FD536E"/>
    <w:pPr>
      <w:tabs>
        <w:tab w:val="clear" w:pos="2880"/>
        <w:tab w:val="left" w:pos="3240"/>
      </w:tabs>
      <w:ind w:left="3240" w:hanging="3240"/>
    </w:pPr>
  </w:style>
  <w:style w:type="numbering" w:customStyle="1" w:styleId="BulletSage">
    <w:name w:val="Bullet Sage"/>
    <w:basedOn w:val="NoList"/>
    <w:rsid w:val="00FD536E"/>
    <w:pPr>
      <w:numPr>
        <w:numId w:val="48"/>
      </w:numPr>
    </w:pPr>
  </w:style>
  <w:style w:type="numbering" w:customStyle="1" w:styleId="NumberSage">
    <w:name w:val="Number Sage"/>
    <w:basedOn w:val="NoList"/>
    <w:rsid w:val="00FD536E"/>
    <w:pPr>
      <w:numPr>
        <w:numId w:val="49"/>
      </w:numPr>
    </w:pPr>
  </w:style>
  <w:style w:type="paragraph" w:customStyle="1" w:styleId="SageListBullet">
    <w:name w:val="Sage List Bullet"/>
    <w:basedOn w:val="SageBodyText"/>
    <w:rsid w:val="00FD536E"/>
    <w:pPr>
      <w:numPr>
        <w:numId w:val="59"/>
      </w:numPr>
    </w:pPr>
  </w:style>
  <w:style w:type="paragraph" w:customStyle="1" w:styleId="SageListNumber">
    <w:name w:val="Sage List Number"/>
    <w:basedOn w:val="SageBodyText"/>
    <w:rsid w:val="00FD536E"/>
    <w:pPr>
      <w:numPr>
        <w:numId w:val="52"/>
      </w:numPr>
    </w:pPr>
  </w:style>
  <w:style w:type="paragraph" w:styleId="DocumentMap">
    <w:name w:val="Document Map"/>
    <w:basedOn w:val="Normal"/>
    <w:link w:val="DocumentMapChar"/>
    <w:rsid w:val="00FD536E"/>
    <w:rPr>
      <w:rFonts w:ascii="Tahoma" w:cs="Tahoma"/>
      <w:sz w:val="16"/>
      <w:szCs w:val="16"/>
    </w:rPr>
  </w:style>
  <w:style w:type="character" w:customStyle="1" w:styleId="DocumentMapChar">
    <w:name w:val="Document Map Char"/>
    <w:basedOn w:val="DefaultParagraphFont"/>
    <w:link w:val="DocumentMap"/>
    <w:rsid w:val="00FD536E"/>
    <w:rPr>
      <w:rFonts w:ascii="Tahoma" w:cs="Tahoma"/>
      <w:sz w:val="16"/>
      <w:szCs w:val="16"/>
      <w:lang w:eastAsia="zh-TW"/>
    </w:rPr>
  </w:style>
  <w:style w:type="character" w:customStyle="1" w:styleId="Heading1Char">
    <w:name w:val="Heading 1 Char"/>
    <w:basedOn w:val="DefaultParagraphFont"/>
    <w:link w:val="Heading1"/>
    <w:rsid w:val="00FD536E"/>
    <w:rPr>
      <w:rFonts w:ascii="Arial" w:eastAsia="Arial"/>
      <w:b/>
      <w:caps/>
      <w:sz w:val="28"/>
      <w:szCs w:val="24"/>
      <w:lang w:eastAsia="zh-TW"/>
    </w:rPr>
  </w:style>
  <w:style w:type="character" w:customStyle="1" w:styleId="HeaderChar">
    <w:name w:val="Header Char"/>
    <w:basedOn w:val="DefaultParagraphFont"/>
    <w:link w:val="Header"/>
    <w:rsid w:val="00FD536E"/>
    <w:rPr>
      <w:rFonts w:eastAsia="Arial"/>
      <w:szCs w:val="24"/>
      <w:lang w:eastAsia="zh-TW"/>
    </w:rPr>
  </w:style>
  <w:style w:type="paragraph" w:customStyle="1" w:styleId="SageAppendixTitle">
    <w:name w:val="Sage Appendix Title"/>
    <w:next w:val="SageBodyText"/>
    <w:rsid w:val="00FD536E"/>
    <w:pPr>
      <w:keepNext/>
      <w:keepLines/>
      <w:pageBreakBefore/>
      <w:numPr>
        <w:numId w:val="55"/>
      </w:numPr>
      <w:tabs>
        <w:tab w:val="left" w:pos="1440"/>
      </w:tabs>
      <w:spacing w:before="240"/>
      <w:ind w:left="1440" w:hanging="1440"/>
      <w:outlineLvl w:val="0"/>
    </w:pPr>
    <w:rPr>
      <w:rFonts w:ascii="Arial"/>
      <w:b/>
      <w:noProof/>
      <w:sz w:val="24"/>
      <w:szCs w:val="24"/>
      <w:lang w:eastAsia="zh-TW"/>
    </w:rPr>
  </w:style>
  <w:style w:type="paragraph" w:customStyle="1" w:styleId="SageBodyTextNS">
    <w:name w:val="Sage Body Text NS"/>
    <w:basedOn w:val="SageBodyText"/>
    <w:qFormat/>
    <w:rsid w:val="00FD536E"/>
    <w:pPr>
      <w:spacing w:before="0"/>
    </w:pPr>
    <w:rPr>
      <w:rFonts w:eastAsia="Times New Roman"/>
    </w:rPr>
  </w:style>
  <w:style w:type="paragraph" w:customStyle="1" w:styleId="SageTableBullets">
    <w:name w:val="Sage Table Bullets"/>
    <w:basedOn w:val="SageTableCellLeft"/>
    <w:qFormat/>
    <w:rsid w:val="00FD536E"/>
    <w:pPr>
      <w:numPr>
        <w:numId w:val="60"/>
      </w:numPr>
      <w:spacing w:before="0" w:after="0"/>
    </w:pPr>
    <w:rPr>
      <w:rFonts w:eastAsia="Times New Roman"/>
    </w:rPr>
  </w:style>
  <w:style w:type="numbering" w:customStyle="1" w:styleId="TableBulletsSage">
    <w:name w:val="Table Bullets Sage"/>
    <w:basedOn w:val="NoList"/>
    <w:uiPriority w:val="99"/>
    <w:rsid w:val="00FD536E"/>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2475">
      <w:bodyDiv w:val="1"/>
      <w:marLeft w:val="0"/>
      <w:marRight w:val="0"/>
      <w:marTop w:val="0"/>
      <w:marBottom w:val="0"/>
      <w:divBdr>
        <w:top w:val="none" w:sz="0" w:space="0" w:color="auto"/>
        <w:left w:val="none" w:sz="0" w:space="0" w:color="auto"/>
        <w:bottom w:val="none" w:sz="0" w:space="0" w:color="auto"/>
        <w:right w:val="none" w:sz="0" w:space="0" w:color="auto"/>
      </w:divBdr>
    </w:div>
    <w:div w:id="316149534">
      <w:bodyDiv w:val="1"/>
      <w:marLeft w:val="0"/>
      <w:marRight w:val="0"/>
      <w:marTop w:val="0"/>
      <w:marBottom w:val="0"/>
      <w:divBdr>
        <w:top w:val="none" w:sz="0" w:space="0" w:color="auto"/>
        <w:left w:val="none" w:sz="0" w:space="0" w:color="auto"/>
        <w:bottom w:val="none" w:sz="0" w:space="0" w:color="auto"/>
        <w:right w:val="none" w:sz="0" w:space="0" w:color="auto"/>
      </w:divBdr>
    </w:div>
    <w:div w:id="370225461">
      <w:bodyDiv w:val="1"/>
      <w:marLeft w:val="0"/>
      <w:marRight w:val="0"/>
      <w:marTop w:val="0"/>
      <w:marBottom w:val="0"/>
      <w:divBdr>
        <w:top w:val="none" w:sz="0" w:space="0" w:color="auto"/>
        <w:left w:val="none" w:sz="0" w:space="0" w:color="auto"/>
        <w:bottom w:val="none" w:sz="0" w:space="0" w:color="auto"/>
        <w:right w:val="none" w:sz="0" w:space="0" w:color="auto"/>
      </w:divBdr>
    </w:div>
    <w:div w:id="722027796">
      <w:bodyDiv w:val="1"/>
      <w:marLeft w:val="0"/>
      <w:marRight w:val="0"/>
      <w:marTop w:val="0"/>
      <w:marBottom w:val="0"/>
      <w:divBdr>
        <w:top w:val="none" w:sz="0" w:space="0" w:color="auto"/>
        <w:left w:val="none" w:sz="0" w:space="0" w:color="auto"/>
        <w:bottom w:val="none" w:sz="0" w:space="0" w:color="auto"/>
        <w:right w:val="none" w:sz="0" w:space="0" w:color="auto"/>
      </w:divBdr>
    </w:div>
    <w:div w:id="1455782707">
      <w:bodyDiv w:val="1"/>
      <w:marLeft w:val="0"/>
      <w:marRight w:val="0"/>
      <w:marTop w:val="0"/>
      <w:marBottom w:val="0"/>
      <w:divBdr>
        <w:top w:val="none" w:sz="0" w:space="0" w:color="auto"/>
        <w:left w:val="none" w:sz="0" w:space="0" w:color="auto"/>
        <w:bottom w:val="none" w:sz="0" w:space="0" w:color="auto"/>
        <w:right w:val="none" w:sz="0" w:space="0" w:color="auto"/>
      </w:divBdr>
    </w:div>
    <w:div w:id="1729844923">
      <w:bodyDiv w:val="1"/>
      <w:marLeft w:val="0"/>
      <w:marRight w:val="0"/>
      <w:marTop w:val="0"/>
      <w:marBottom w:val="0"/>
      <w:divBdr>
        <w:top w:val="none" w:sz="0" w:space="0" w:color="auto"/>
        <w:left w:val="none" w:sz="0" w:space="0" w:color="auto"/>
        <w:bottom w:val="none" w:sz="0" w:space="0" w:color="auto"/>
        <w:right w:val="none" w:sz="0" w:space="0" w:color="auto"/>
      </w:divBdr>
    </w:div>
    <w:div w:id="1802653743">
      <w:bodyDiv w:val="1"/>
      <w:marLeft w:val="0"/>
      <w:marRight w:val="0"/>
      <w:marTop w:val="0"/>
      <w:marBottom w:val="0"/>
      <w:divBdr>
        <w:top w:val="none" w:sz="0" w:space="0" w:color="auto"/>
        <w:left w:val="none" w:sz="0" w:space="0" w:color="auto"/>
        <w:bottom w:val="none" w:sz="0" w:space="0" w:color="auto"/>
        <w:right w:val="none" w:sz="0" w:space="0" w:color="auto"/>
      </w:divBdr>
    </w:div>
    <w:div w:id="18600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ge%202.0\Master%20Templates\Sage%20Style%20Template%20v2.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2EC72-3DEC-4E07-B28A-DE5435DC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 Style Template v2.0.0</Template>
  <TotalTime>2</TotalTime>
  <Pages>11</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INITIAL INVESTIGATIONAL NEW DRUG APPLICATION</vt:lpstr>
    </vt:vector>
  </TitlesOfParts>
  <Company>Duke Medical Center</Company>
  <LinksUpToDate>false</LinksUpToDate>
  <CharactersWithSpaces>14002</CharactersWithSpaces>
  <SharedDoc>false</SharedDoc>
  <HLinks>
    <vt:vector size="96" baseType="variant">
      <vt:variant>
        <vt:i4>1572914</vt:i4>
      </vt:variant>
      <vt:variant>
        <vt:i4>92</vt:i4>
      </vt:variant>
      <vt:variant>
        <vt:i4>0</vt:i4>
      </vt:variant>
      <vt:variant>
        <vt:i4>5</vt:i4>
      </vt:variant>
      <vt:variant>
        <vt:lpwstr/>
      </vt:variant>
      <vt:variant>
        <vt:lpwstr>_Toc451249317</vt:lpwstr>
      </vt:variant>
      <vt:variant>
        <vt:i4>1572914</vt:i4>
      </vt:variant>
      <vt:variant>
        <vt:i4>86</vt:i4>
      </vt:variant>
      <vt:variant>
        <vt:i4>0</vt:i4>
      </vt:variant>
      <vt:variant>
        <vt:i4>5</vt:i4>
      </vt:variant>
      <vt:variant>
        <vt:lpwstr/>
      </vt:variant>
      <vt:variant>
        <vt:lpwstr>_Toc451249316</vt:lpwstr>
      </vt:variant>
      <vt:variant>
        <vt:i4>1572914</vt:i4>
      </vt:variant>
      <vt:variant>
        <vt:i4>80</vt:i4>
      </vt:variant>
      <vt:variant>
        <vt:i4>0</vt:i4>
      </vt:variant>
      <vt:variant>
        <vt:i4>5</vt:i4>
      </vt:variant>
      <vt:variant>
        <vt:lpwstr/>
      </vt:variant>
      <vt:variant>
        <vt:lpwstr>_Toc451249315</vt:lpwstr>
      </vt:variant>
      <vt:variant>
        <vt:i4>1572914</vt:i4>
      </vt:variant>
      <vt:variant>
        <vt:i4>74</vt:i4>
      </vt:variant>
      <vt:variant>
        <vt:i4>0</vt:i4>
      </vt:variant>
      <vt:variant>
        <vt:i4>5</vt:i4>
      </vt:variant>
      <vt:variant>
        <vt:lpwstr/>
      </vt:variant>
      <vt:variant>
        <vt:lpwstr>_Toc451249314</vt:lpwstr>
      </vt:variant>
      <vt:variant>
        <vt:i4>1572914</vt:i4>
      </vt:variant>
      <vt:variant>
        <vt:i4>68</vt:i4>
      </vt:variant>
      <vt:variant>
        <vt:i4>0</vt:i4>
      </vt:variant>
      <vt:variant>
        <vt:i4>5</vt:i4>
      </vt:variant>
      <vt:variant>
        <vt:lpwstr/>
      </vt:variant>
      <vt:variant>
        <vt:lpwstr>_Toc451249313</vt:lpwstr>
      </vt:variant>
      <vt:variant>
        <vt:i4>1572914</vt:i4>
      </vt:variant>
      <vt:variant>
        <vt:i4>62</vt:i4>
      </vt:variant>
      <vt:variant>
        <vt:i4>0</vt:i4>
      </vt:variant>
      <vt:variant>
        <vt:i4>5</vt:i4>
      </vt:variant>
      <vt:variant>
        <vt:lpwstr/>
      </vt:variant>
      <vt:variant>
        <vt:lpwstr>_Toc451249312</vt:lpwstr>
      </vt:variant>
      <vt:variant>
        <vt:i4>1572914</vt:i4>
      </vt:variant>
      <vt:variant>
        <vt:i4>56</vt:i4>
      </vt:variant>
      <vt:variant>
        <vt:i4>0</vt:i4>
      </vt:variant>
      <vt:variant>
        <vt:i4>5</vt:i4>
      </vt:variant>
      <vt:variant>
        <vt:lpwstr/>
      </vt:variant>
      <vt:variant>
        <vt:lpwstr>_Toc451249311</vt:lpwstr>
      </vt:variant>
      <vt:variant>
        <vt:i4>1572914</vt:i4>
      </vt:variant>
      <vt:variant>
        <vt:i4>50</vt:i4>
      </vt:variant>
      <vt:variant>
        <vt:i4>0</vt:i4>
      </vt:variant>
      <vt:variant>
        <vt:i4>5</vt:i4>
      </vt:variant>
      <vt:variant>
        <vt:lpwstr/>
      </vt:variant>
      <vt:variant>
        <vt:lpwstr>_Toc451249310</vt:lpwstr>
      </vt:variant>
      <vt:variant>
        <vt:i4>1638450</vt:i4>
      </vt:variant>
      <vt:variant>
        <vt:i4>44</vt:i4>
      </vt:variant>
      <vt:variant>
        <vt:i4>0</vt:i4>
      </vt:variant>
      <vt:variant>
        <vt:i4>5</vt:i4>
      </vt:variant>
      <vt:variant>
        <vt:lpwstr/>
      </vt:variant>
      <vt:variant>
        <vt:lpwstr>_Toc451249309</vt:lpwstr>
      </vt:variant>
      <vt:variant>
        <vt:i4>1638450</vt:i4>
      </vt:variant>
      <vt:variant>
        <vt:i4>38</vt:i4>
      </vt:variant>
      <vt:variant>
        <vt:i4>0</vt:i4>
      </vt:variant>
      <vt:variant>
        <vt:i4>5</vt:i4>
      </vt:variant>
      <vt:variant>
        <vt:lpwstr/>
      </vt:variant>
      <vt:variant>
        <vt:lpwstr>_Toc451249308</vt:lpwstr>
      </vt:variant>
      <vt:variant>
        <vt:i4>1638450</vt:i4>
      </vt:variant>
      <vt:variant>
        <vt:i4>32</vt:i4>
      </vt:variant>
      <vt:variant>
        <vt:i4>0</vt:i4>
      </vt:variant>
      <vt:variant>
        <vt:i4>5</vt:i4>
      </vt:variant>
      <vt:variant>
        <vt:lpwstr/>
      </vt:variant>
      <vt:variant>
        <vt:lpwstr>_Toc451249307</vt:lpwstr>
      </vt:variant>
      <vt:variant>
        <vt:i4>1638450</vt:i4>
      </vt:variant>
      <vt:variant>
        <vt:i4>26</vt:i4>
      </vt:variant>
      <vt:variant>
        <vt:i4>0</vt:i4>
      </vt:variant>
      <vt:variant>
        <vt:i4>5</vt:i4>
      </vt:variant>
      <vt:variant>
        <vt:lpwstr/>
      </vt:variant>
      <vt:variant>
        <vt:lpwstr>_Toc451249306</vt:lpwstr>
      </vt:variant>
      <vt:variant>
        <vt:i4>1638450</vt:i4>
      </vt:variant>
      <vt:variant>
        <vt:i4>20</vt:i4>
      </vt:variant>
      <vt:variant>
        <vt:i4>0</vt:i4>
      </vt:variant>
      <vt:variant>
        <vt:i4>5</vt:i4>
      </vt:variant>
      <vt:variant>
        <vt:lpwstr/>
      </vt:variant>
      <vt:variant>
        <vt:lpwstr>_Toc451249305</vt:lpwstr>
      </vt:variant>
      <vt:variant>
        <vt:i4>1638450</vt:i4>
      </vt:variant>
      <vt:variant>
        <vt:i4>14</vt:i4>
      </vt:variant>
      <vt:variant>
        <vt:i4>0</vt:i4>
      </vt:variant>
      <vt:variant>
        <vt:i4>5</vt:i4>
      </vt:variant>
      <vt:variant>
        <vt:lpwstr/>
      </vt:variant>
      <vt:variant>
        <vt:lpwstr>_Toc451249304</vt:lpwstr>
      </vt:variant>
      <vt:variant>
        <vt:i4>1638450</vt:i4>
      </vt:variant>
      <vt:variant>
        <vt:i4>8</vt:i4>
      </vt:variant>
      <vt:variant>
        <vt:i4>0</vt:i4>
      </vt:variant>
      <vt:variant>
        <vt:i4>5</vt:i4>
      </vt:variant>
      <vt:variant>
        <vt:lpwstr/>
      </vt:variant>
      <vt:variant>
        <vt:lpwstr>_Toc451249303</vt:lpwstr>
      </vt:variant>
      <vt:variant>
        <vt:i4>1638450</vt:i4>
      </vt:variant>
      <vt:variant>
        <vt:i4>2</vt:i4>
      </vt:variant>
      <vt:variant>
        <vt:i4>0</vt:i4>
      </vt:variant>
      <vt:variant>
        <vt:i4>5</vt:i4>
      </vt:variant>
      <vt:variant>
        <vt:lpwstr/>
      </vt:variant>
      <vt:variant>
        <vt:lpwstr>_Toc451249302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INVESTIGATIONAL NEW DRUG APPLICATION</dc:title>
  <dc:subject/>
  <dc:creator>Burnett, Duke</dc:creator>
  <cp:keywords/>
  <dc:description/>
  <cp:lastModifiedBy>Salazar, Thomas</cp:lastModifiedBy>
  <cp:revision>4</cp:revision>
  <cp:lastPrinted>2009-03-26T13:41:00Z</cp:lastPrinted>
  <dcterms:created xsi:type="dcterms:W3CDTF">2022-11-10T14:28:00Z</dcterms:created>
  <dcterms:modified xsi:type="dcterms:W3CDTF">2026-02-17T16:26:00Z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82a8995e-0fb6-4957-9b11-a78935efd05f</vt:lpwstr>
  </property>
</Properties>
</file>